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C0E" w:rsidRPr="00D13BFF" w:rsidRDefault="003B1C0E" w:rsidP="00330C4E">
      <w:pPr>
        <w:pStyle w:val="Cmsor1"/>
        <w:jc w:val="center"/>
        <w:rPr>
          <w:rFonts w:cs="Arial"/>
        </w:rPr>
      </w:pPr>
      <w:bookmarkStart w:id="0" w:name="_Toc86236283"/>
      <w:r w:rsidRPr="00D13BFF">
        <w:rPr>
          <w:rFonts w:cs="Arial"/>
        </w:rPr>
        <w:t>Az</w:t>
      </w:r>
      <w:r>
        <w:rPr>
          <w:rFonts w:cs="Arial"/>
        </w:rPr>
        <w:t xml:space="preserve"> Energia (</w:t>
      </w:r>
      <w:proofErr w:type="spellStart"/>
      <w:r>
        <w:rPr>
          <w:rFonts w:cs="Arial"/>
        </w:rPr>
        <w:t>Mitigációs</w:t>
      </w:r>
      <w:proofErr w:type="spellEnd"/>
      <w:r>
        <w:rPr>
          <w:rFonts w:cs="Arial"/>
        </w:rPr>
        <w:t>) és a Klíma</w:t>
      </w:r>
      <w:r w:rsidRPr="00D13BFF">
        <w:rPr>
          <w:rFonts w:cs="Arial"/>
        </w:rPr>
        <w:t xml:space="preserve"> </w:t>
      </w:r>
      <w:r>
        <w:rPr>
          <w:rFonts w:cs="Arial"/>
        </w:rPr>
        <w:t>(Adaptációs) A</w:t>
      </w:r>
      <w:r w:rsidRPr="00D13BFF">
        <w:rPr>
          <w:rFonts w:cs="Arial"/>
        </w:rPr>
        <w:t xml:space="preserve">kcióterv </w:t>
      </w:r>
      <w:r>
        <w:rPr>
          <w:rFonts w:cs="Arial"/>
        </w:rPr>
        <w:t>f</w:t>
      </w:r>
      <w:r w:rsidRPr="00D13BFF">
        <w:rPr>
          <w:rFonts w:cs="Arial"/>
        </w:rPr>
        <w:t>inanszírozási térkép</w:t>
      </w:r>
      <w:r>
        <w:rPr>
          <w:rFonts w:cs="Arial"/>
        </w:rPr>
        <w:t>e</w:t>
      </w:r>
      <w:bookmarkEnd w:id="0"/>
      <w:r w:rsidR="0097763F">
        <w:rPr>
          <w:rFonts w:cs="Arial"/>
        </w:rPr>
        <w:t xml:space="preserve"> - részletezve</w:t>
      </w:r>
    </w:p>
    <w:p w:rsidR="003B1C0E" w:rsidRDefault="003B1C0E" w:rsidP="003B1C0E">
      <w:pPr>
        <w:rPr>
          <w:rFonts w:cs="Arial"/>
        </w:rPr>
      </w:pPr>
    </w:p>
    <w:p w:rsidR="003B1C0E" w:rsidRPr="00A551CC" w:rsidRDefault="00A551CC" w:rsidP="00A551CC">
      <w:pPr>
        <w:ind w:left="-284"/>
        <w:rPr>
          <w:rFonts w:cs="Arial"/>
          <w:sz w:val="24"/>
          <w:szCs w:val="24"/>
        </w:rPr>
      </w:pPr>
      <w:r w:rsidRPr="00A551CC">
        <w:rPr>
          <w:rFonts w:cs="Arial"/>
          <w:sz w:val="24"/>
          <w:szCs w:val="24"/>
        </w:rPr>
        <w:t>Az akcióterv javasolt intézkedéseinek összefoglaló listája a becsült költségekkel</w:t>
      </w:r>
      <w:r w:rsidR="00330C4E">
        <w:rPr>
          <w:rFonts w:cs="Arial"/>
          <w:sz w:val="24"/>
          <w:szCs w:val="24"/>
        </w:rPr>
        <w:t>. Az önerő mértékének becslése</w:t>
      </w:r>
      <w:r w:rsidR="003B1C0E" w:rsidRPr="00A551CC">
        <w:rPr>
          <w:rFonts w:cs="Arial"/>
          <w:sz w:val="24"/>
          <w:szCs w:val="24"/>
        </w:rPr>
        <w:t xml:space="preserve"> a korábbi évek EU-s forrásainak az önerő igényei és támogathatósági szempontjai alapján </w:t>
      </w:r>
      <w:r w:rsidR="00330C4E">
        <w:rPr>
          <w:rFonts w:cs="Arial"/>
          <w:sz w:val="24"/>
          <w:szCs w:val="24"/>
        </w:rPr>
        <w:t>történt</w:t>
      </w:r>
      <w:r w:rsidR="003B1C0E" w:rsidRPr="00A551CC">
        <w:rPr>
          <w:rFonts w:cs="Arial"/>
          <w:sz w:val="24"/>
          <w:szCs w:val="24"/>
        </w:rPr>
        <w:t xml:space="preserve">. </w:t>
      </w:r>
      <w:proofErr w:type="gramStart"/>
      <w:r w:rsidR="003B1C0E" w:rsidRPr="00A551CC">
        <w:rPr>
          <w:rFonts w:cs="Arial"/>
          <w:sz w:val="24"/>
          <w:szCs w:val="24"/>
        </w:rPr>
        <w:t xml:space="preserve">A fejlesztések forrását az Európai Uniós kohéziós és strukturális alapok 2021-2027 közötti kerete, a Helyreállítási és </w:t>
      </w:r>
      <w:proofErr w:type="spellStart"/>
      <w:r w:rsidR="003B1C0E" w:rsidRPr="00A551CC">
        <w:rPr>
          <w:rFonts w:cs="Arial"/>
          <w:sz w:val="24"/>
          <w:szCs w:val="24"/>
        </w:rPr>
        <w:t>Ellenállóképességi</w:t>
      </w:r>
      <w:proofErr w:type="spellEnd"/>
      <w:r w:rsidR="003B1C0E" w:rsidRPr="00A551CC">
        <w:rPr>
          <w:rFonts w:cs="Arial"/>
          <w:sz w:val="24"/>
          <w:szCs w:val="24"/>
        </w:rPr>
        <w:t xml:space="preserve"> Eszköz (RFF) és EU-s központi elbírálású források, a nemzeti költségvetési támogatások és Szombathely MJV Önkormányzata és tulajdonában álló szervezetek finanszírozási keretei, továbbá az egyes akciókban rögzítetten</w:t>
      </w:r>
      <w:proofErr w:type="gramEnd"/>
      <w:r w:rsidR="003B1C0E" w:rsidRPr="00A551CC">
        <w:rPr>
          <w:rFonts w:cs="Arial"/>
          <w:sz w:val="24"/>
          <w:szCs w:val="24"/>
        </w:rPr>
        <w:t xml:space="preserve"> gazdasági szervezetek é</w:t>
      </w:r>
      <w:bookmarkStart w:id="1" w:name="_GoBack"/>
      <w:bookmarkEnd w:id="1"/>
      <w:r w:rsidR="003B1C0E" w:rsidRPr="00A551CC">
        <w:rPr>
          <w:rFonts w:cs="Arial"/>
          <w:sz w:val="24"/>
          <w:szCs w:val="24"/>
        </w:rPr>
        <w:t>s lakossági önerők teszik ki.</w:t>
      </w:r>
    </w:p>
    <w:p w:rsidR="003B1C0E" w:rsidRDefault="003B1C0E" w:rsidP="003B1C0E">
      <w:pPr>
        <w:pStyle w:val="Nincstrkz"/>
        <w:keepNext/>
      </w:pPr>
    </w:p>
    <w:tbl>
      <w:tblPr>
        <w:tblW w:w="957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5"/>
        <w:gridCol w:w="2977"/>
        <w:gridCol w:w="1134"/>
        <w:gridCol w:w="1134"/>
        <w:gridCol w:w="1134"/>
        <w:gridCol w:w="1218"/>
      </w:tblGrid>
      <w:tr w:rsidR="003B1C0E" w:rsidRPr="006912CF" w:rsidTr="00E26971">
        <w:trPr>
          <w:trHeight w:val="694"/>
          <w:jc w:val="center"/>
        </w:trPr>
        <w:tc>
          <w:tcPr>
            <w:tcW w:w="1975" w:type="dxa"/>
            <w:vMerge w:val="restart"/>
            <w:shd w:val="clear" w:color="auto" w:fill="DEEAF6" w:themeFill="accent1" w:themeFillTint="33"/>
            <w:vAlign w:val="center"/>
            <w:hideMark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b/>
                <w:bCs/>
                <w:sz w:val="20"/>
                <w:szCs w:val="20"/>
                <w:lang w:eastAsia="hu-HU"/>
              </w:rPr>
              <w:t>Javasolt intézkedés</w:t>
            </w:r>
          </w:p>
        </w:tc>
        <w:tc>
          <w:tcPr>
            <w:tcW w:w="2977" w:type="dxa"/>
            <w:vMerge w:val="restart"/>
            <w:shd w:val="clear" w:color="auto" w:fill="DEEAF6" w:themeFill="accent1" w:themeFillTint="33"/>
          </w:tcPr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hu-HU"/>
              </w:rPr>
            </w:pPr>
          </w:p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hu-HU"/>
              </w:rPr>
            </w:pPr>
          </w:p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hu-HU"/>
              </w:rPr>
            </w:pPr>
          </w:p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b/>
                <w:bCs/>
                <w:sz w:val="20"/>
                <w:szCs w:val="20"/>
                <w:lang w:eastAsia="hu-HU"/>
              </w:rPr>
              <w:t>Indoklás a fő intézkedés alpontjaihoz</w:t>
            </w:r>
          </w:p>
        </w:tc>
        <w:tc>
          <w:tcPr>
            <w:tcW w:w="1134" w:type="dxa"/>
            <w:vMerge w:val="restart"/>
            <w:shd w:val="clear" w:color="auto" w:fill="DEEAF6" w:themeFill="accent1" w:themeFillTint="33"/>
            <w:noWrap/>
            <w:vAlign w:val="center"/>
            <w:hideMark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b/>
                <w:bCs/>
                <w:sz w:val="20"/>
                <w:szCs w:val="20"/>
                <w:lang w:eastAsia="hu-HU"/>
              </w:rPr>
              <w:t>Javasolt felelős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  <w:hideMark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hu-HU"/>
              </w:rPr>
              <w:t>Becsült bekerülési érték</w:t>
            </w:r>
          </w:p>
        </w:tc>
        <w:tc>
          <w:tcPr>
            <w:tcW w:w="2352" w:type="dxa"/>
            <w:gridSpan w:val="2"/>
            <w:shd w:val="clear" w:color="auto" w:fill="DEEAF6" w:themeFill="accent1" w:themeFillTint="33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hu-HU"/>
              </w:rPr>
              <w:t>Források</w:t>
            </w:r>
          </w:p>
        </w:tc>
      </w:tr>
      <w:tr w:rsidR="003B1C0E" w:rsidRPr="006912CF" w:rsidTr="00E26971">
        <w:trPr>
          <w:trHeight w:val="125"/>
          <w:jc w:val="center"/>
        </w:trPr>
        <w:tc>
          <w:tcPr>
            <w:tcW w:w="1975" w:type="dxa"/>
            <w:vMerge/>
            <w:shd w:val="clear" w:color="auto" w:fill="DEEAF6" w:themeFill="accent1" w:themeFillTint="33"/>
            <w:vAlign w:val="center"/>
            <w:hideMark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hu-HU"/>
              </w:rPr>
            </w:pPr>
          </w:p>
        </w:tc>
        <w:tc>
          <w:tcPr>
            <w:tcW w:w="2977" w:type="dxa"/>
            <w:vMerge/>
            <w:shd w:val="clear" w:color="auto" w:fill="DEEAF6" w:themeFill="accent1" w:themeFillTint="33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hu-HU"/>
              </w:rPr>
            </w:pPr>
          </w:p>
        </w:tc>
        <w:tc>
          <w:tcPr>
            <w:tcW w:w="1134" w:type="dxa"/>
            <w:vMerge/>
            <w:shd w:val="clear" w:color="auto" w:fill="DEEAF6" w:themeFill="accent1" w:themeFillTint="33"/>
            <w:vAlign w:val="center"/>
            <w:hideMark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eastAsia="hu-HU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noWrap/>
            <w:vAlign w:val="center"/>
            <w:hideMark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hu-HU"/>
              </w:rPr>
              <w:t>Mrd Ft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hu-HU"/>
              </w:rPr>
              <w:t>EU 2021-2027</w:t>
            </w: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hu-HU"/>
              </w:rPr>
              <w:t xml:space="preserve"> és n</w:t>
            </w:r>
            <w:r w:rsidRPr="006912CF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hu-HU"/>
              </w:rPr>
              <w:t>emzeti</w:t>
            </w:r>
          </w:p>
        </w:tc>
        <w:tc>
          <w:tcPr>
            <w:tcW w:w="1218" w:type="dxa"/>
            <w:shd w:val="clear" w:color="auto" w:fill="DEEAF6" w:themeFill="accent1" w:themeFillTint="33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hu-HU"/>
              </w:rPr>
              <w:t>Szombat</w:t>
            </w:r>
            <w:r w:rsidR="0097763F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hu-HU"/>
              </w:rPr>
              <w:t>-</w:t>
            </w:r>
            <w:r w:rsidRPr="006912CF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hu-HU"/>
              </w:rPr>
              <w:t>hely MJV</w:t>
            </w:r>
            <w:r w:rsidRPr="006912CF">
              <w:rPr>
                <w:rStyle w:val="Lbjegyzet-hivatkozs"/>
                <w:rFonts w:eastAsia="Times New Roman" w:cs="Arial"/>
                <w:b/>
                <w:bCs/>
                <w:color w:val="000000"/>
                <w:sz w:val="20"/>
                <w:szCs w:val="20"/>
                <w:lang w:eastAsia="hu-HU"/>
              </w:rPr>
              <w:footnoteReference w:id="1"/>
            </w:r>
            <w:r w:rsidRPr="006912CF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hu-HU"/>
              </w:rPr>
              <w:t xml:space="preserve"> önerő</w:t>
            </w:r>
          </w:p>
        </w:tc>
      </w:tr>
      <w:tr w:rsidR="003B1C0E" w:rsidRPr="006912CF" w:rsidTr="00E26971">
        <w:trPr>
          <w:trHeight w:val="300"/>
          <w:jc w:val="center"/>
        </w:trPr>
        <w:tc>
          <w:tcPr>
            <w:tcW w:w="1975" w:type="dxa"/>
            <w:shd w:val="clear" w:color="auto" w:fill="FFF2CC" w:themeFill="accent4" w:themeFillTint="33"/>
            <w:vAlign w:val="center"/>
          </w:tcPr>
          <w:p w:rsidR="003B1C0E" w:rsidRPr="00F9597F" w:rsidRDefault="003B1C0E" w:rsidP="00EE3AA9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6.3.1. </w:t>
            </w:r>
            <w:proofErr w:type="spellStart"/>
            <w:r w:rsidRPr="00F9597F">
              <w:rPr>
                <w:rFonts w:eastAsia="Times New Roman" w:cs="Arial"/>
                <w:b/>
                <w:sz w:val="20"/>
                <w:szCs w:val="20"/>
                <w:lang w:eastAsia="hu-HU"/>
              </w:rPr>
              <w:t>Karbonmentes</w:t>
            </w:r>
            <w:proofErr w:type="spellEnd"/>
            <w:r w:rsidRPr="00F9597F"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 távhőszolgáltatás kialakítása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3B1C0E" w:rsidRPr="006912CF" w:rsidRDefault="003B1C0E" w:rsidP="00EE3AA9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  <w:hideMark/>
          </w:tcPr>
          <w:p w:rsidR="003B1C0E" w:rsidRPr="006912CF" w:rsidRDefault="003B1C0E" w:rsidP="00EE3AA9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  <w:hideMark/>
          </w:tcPr>
          <w:p w:rsidR="003B1C0E" w:rsidRPr="00B73DFB" w:rsidRDefault="003B1C0E" w:rsidP="00EE3AA9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</w:pPr>
            <w:r w:rsidRPr="00B73DFB"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  <w:t>15,48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:rsidR="003B1C0E" w:rsidRPr="006912CF" w:rsidRDefault="003B1C0E" w:rsidP="00EE3AA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7,74</w:t>
            </w:r>
          </w:p>
        </w:tc>
        <w:tc>
          <w:tcPr>
            <w:tcW w:w="1218" w:type="dxa"/>
            <w:shd w:val="clear" w:color="auto" w:fill="FFF2CC" w:themeFill="accent4" w:themeFillTint="33"/>
            <w:noWrap/>
            <w:vAlign w:val="center"/>
          </w:tcPr>
          <w:p w:rsidR="003B1C0E" w:rsidRPr="006912CF" w:rsidRDefault="003B1C0E" w:rsidP="00EE3AA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7,74</w:t>
            </w:r>
          </w:p>
        </w:tc>
      </w:tr>
      <w:tr w:rsidR="003B1C0E" w:rsidRPr="006912CF" w:rsidTr="00E26971">
        <w:trPr>
          <w:trHeight w:val="300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EE3AA9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 xml:space="preserve">6.3.1.1. Klímabarát hőtermelés és </w:t>
            </w:r>
            <w:proofErr w:type="spellStart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>-átadás</w:t>
            </w:r>
            <w:proofErr w:type="spellEnd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 xml:space="preserve"> kialakítása</w:t>
            </w:r>
          </w:p>
        </w:tc>
        <w:tc>
          <w:tcPr>
            <w:tcW w:w="2977" w:type="dxa"/>
          </w:tcPr>
          <w:p w:rsidR="003B1C0E" w:rsidRPr="00EE3AA9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proofErr w:type="spellStart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>Távhő</w:t>
            </w:r>
            <w:proofErr w:type="spellEnd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 xml:space="preserve"> biomassza bővítés; Energiaültetvények; </w:t>
            </w:r>
            <w:proofErr w:type="spellStart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>Távhő</w:t>
            </w:r>
            <w:proofErr w:type="spellEnd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 xml:space="preserve"> biomassza hő központ; </w:t>
            </w:r>
            <w:proofErr w:type="spellStart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>Távhő</w:t>
            </w:r>
            <w:proofErr w:type="spellEnd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 xml:space="preserve"> hulladék hasznosítás; Napenergia-hasznosítás </w:t>
            </w:r>
            <w:proofErr w:type="spellStart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>távhő</w:t>
            </w:r>
            <w:proofErr w:type="spellEnd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 xml:space="preserve"> rendszerben.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SZOMTÁV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2</w:t>
            </w:r>
          </w:p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2,5</w:t>
            </w:r>
          </w:p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1,5</w:t>
            </w:r>
          </w:p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0,8</w:t>
            </w:r>
          </w:p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2,18</w:t>
            </w:r>
          </w:p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00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EE3AA9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 xml:space="preserve">6.3.1.2. A távhőszolgáltatás </w:t>
            </w:r>
            <w:proofErr w:type="spellStart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>hőveszteségének</w:t>
            </w:r>
            <w:proofErr w:type="spellEnd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 xml:space="preserve"> további csökkentése</w:t>
            </w:r>
          </w:p>
        </w:tc>
        <w:tc>
          <w:tcPr>
            <w:tcW w:w="2977" w:type="dxa"/>
          </w:tcPr>
          <w:p w:rsidR="003B1C0E" w:rsidRPr="00EE3AA9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>Távvezetékek felújítása. alkalmazott, hőfoklépcsők csökkentése, gázmotorok alkalmazása.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SZOMTÁV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2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00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EE3AA9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>6.3.1.3. A távhőszolgáltatás kiterjesztése, a fogyasztók bővítése</w:t>
            </w:r>
          </w:p>
        </w:tc>
        <w:tc>
          <w:tcPr>
            <w:tcW w:w="2977" w:type="dxa"/>
          </w:tcPr>
          <w:p w:rsidR="003B1C0E" w:rsidRPr="00EE3AA9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 xml:space="preserve">A belváros </w:t>
            </w:r>
            <w:proofErr w:type="spellStart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>távhőre</w:t>
            </w:r>
            <w:proofErr w:type="spellEnd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 xml:space="preserve"> kötése és új fogyasztók </w:t>
            </w:r>
            <w:proofErr w:type="spellStart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>távhőre</w:t>
            </w:r>
            <w:proofErr w:type="spellEnd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 xml:space="preserve"> csatlakoztatása.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SZOMTÁV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3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00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EE3AA9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 xml:space="preserve">6.3.1.4. </w:t>
            </w:r>
            <w:proofErr w:type="spellStart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>Távhővel</w:t>
            </w:r>
            <w:proofErr w:type="spellEnd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 xml:space="preserve"> hűtési hőigény kiváltása</w:t>
            </w:r>
          </w:p>
        </w:tc>
        <w:tc>
          <w:tcPr>
            <w:tcW w:w="2977" w:type="dxa"/>
          </w:tcPr>
          <w:p w:rsidR="003B1C0E" w:rsidRPr="00EE3AA9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 xml:space="preserve">A </w:t>
            </w:r>
            <w:proofErr w:type="spellStart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>távhőellátás</w:t>
            </w:r>
            <w:proofErr w:type="spellEnd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 xml:space="preserve"> megújuló energiára való átállítása a nyári időszakban alkalmas lehet a hűtési hőigény kiváltására is.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SZOMTÁV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n.a</w:t>
            </w:r>
            <w:proofErr w:type="spellEnd"/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.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00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EE3AA9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 xml:space="preserve">6.3.1.5. Városi </w:t>
            </w:r>
            <w:proofErr w:type="spellStart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>távhő</w:t>
            </w:r>
            <w:proofErr w:type="spellEnd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 xml:space="preserve"> ellátási körzetek teljes értékű összekötése</w:t>
            </w:r>
          </w:p>
        </w:tc>
        <w:tc>
          <w:tcPr>
            <w:tcW w:w="2977" w:type="dxa"/>
          </w:tcPr>
          <w:p w:rsidR="003B1C0E" w:rsidRPr="00EE3AA9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>A területek összekapcsolásával a felesleges kapacitások megszüntethetőek, a megújuló energiahordozók általános hozzáférhetősége biztosított lesz.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SZOMTÁV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1,5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00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EE3AA9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>6.3.1.6.</w:t>
            </w:r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ab/>
              <w:t>Kiegészítő és K+I jellegű projektek</w:t>
            </w:r>
          </w:p>
        </w:tc>
        <w:tc>
          <w:tcPr>
            <w:tcW w:w="2977" w:type="dxa"/>
          </w:tcPr>
          <w:p w:rsidR="003B1C0E" w:rsidRPr="00EE3AA9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 xml:space="preserve">A katalizátoros gázégők és a </w:t>
            </w:r>
            <w:proofErr w:type="spellStart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>dekarbonizációs</w:t>
            </w:r>
            <w:proofErr w:type="spellEnd"/>
            <w:r w:rsidRPr="00EE3AA9">
              <w:rPr>
                <w:rFonts w:eastAsia="Times New Roman" w:cs="Arial"/>
                <w:sz w:val="20"/>
                <w:szCs w:val="20"/>
                <w:lang w:eastAsia="hu-HU"/>
              </w:rPr>
              <w:t xml:space="preserve"> technológiák integrálását célzó fejlesztések tovább képesek csökkenteni a felhasznált primerenergia mennyiségét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SZOMTÁV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-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537"/>
          <w:jc w:val="center"/>
        </w:trPr>
        <w:tc>
          <w:tcPr>
            <w:tcW w:w="1975" w:type="dxa"/>
            <w:shd w:val="clear" w:color="auto" w:fill="FFF2CC" w:themeFill="accent4" w:themeFillTint="33"/>
            <w:vAlign w:val="center"/>
          </w:tcPr>
          <w:p w:rsidR="003B1C0E" w:rsidRPr="002977D5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b/>
                <w:sz w:val="20"/>
                <w:szCs w:val="20"/>
                <w:lang w:eastAsia="hu-HU"/>
              </w:rPr>
              <w:lastRenderedPageBreak/>
              <w:t xml:space="preserve">6.3.2. </w:t>
            </w:r>
            <w:r w:rsidRPr="002977D5"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A középület-állomány </w:t>
            </w:r>
            <w:proofErr w:type="spellStart"/>
            <w:r w:rsidRPr="002977D5">
              <w:rPr>
                <w:rFonts w:eastAsia="Times New Roman" w:cs="Arial"/>
                <w:b/>
                <w:sz w:val="20"/>
                <w:szCs w:val="20"/>
                <w:lang w:eastAsia="hu-HU"/>
              </w:rPr>
              <w:t>dekarbonizációja</w:t>
            </w:r>
            <w:proofErr w:type="spellEnd"/>
          </w:p>
        </w:tc>
        <w:tc>
          <w:tcPr>
            <w:tcW w:w="2977" w:type="dxa"/>
            <w:shd w:val="clear" w:color="auto" w:fill="FFF2CC" w:themeFill="accent4" w:themeFillTint="33"/>
          </w:tcPr>
          <w:p w:rsidR="003B1C0E" w:rsidRPr="006912CF" w:rsidRDefault="003B1C0E" w:rsidP="00AF62A0">
            <w:pPr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  <w:hideMark/>
          </w:tcPr>
          <w:p w:rsidR="003B1C0E" w:rsidRPr="006912CF" w:rsidRDefault="003B1C0E" w:rsidP="00AF62A0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</w:tcPr>
          <w:p w:rsidR="003B1C0E" w:rsidRPr="00B73DFB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</w:pPr>
            <w:r w:rsidRPr="00D60E6B"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  <w:t>2,8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2,52</w:t>
            </w:r>
          </w:p>
        </w:tc>
        <w:tc>
          <w:tcPr>
            <w:tcW w:w="1218" w:type="dxa"/>
            <w:shd w:val="clear" w:color="auto" w:fill="FFF2CC" w:themeFill="accent4" w:themeFillTint="33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0,28</w:t>
            </w:r>
          </w:p>
        </w:tc>
      </w:tr>
      <w:tr w:rsidR="003B1C0E" w:rsidRPr="006912CF" w:rsidTr="00E26971">
        <w:trPr>
          <w:trHeight w:val="537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6.3.2.1. </w:t>
            </w:r>
            <w:r w:rsidRPr="005F0C1A">
              <w:rPr>
                <w:rFonts w:eastAsia="Times New Roman" w:cs="Arial"/>
                <w:sz w:val="20"/>
                <w:szCs w:val="20"/>
                <w:lang w:eastAsia="hu-HU"/>
              </w:rPr>
              <w:t>Az önkormányzati tulajdonú épületek energiaigényének a minimalizálása</w:t>
            </w:r>
          </w:p>
        </w:tc>
        <w:tc>
          <w:tcPr>
            <w:tcW w:w="2977" w:type="dxa"/>
          </w:tcPr>
          <w:p w:rsidR="003B1C0E" w:rsidRPr="006912CF" w:rsidRDefault="003B1C0E" w:rsidP="0097763F">
            <w:pPr>
              <w:spacing w:after="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8E3246">
              <w:rPr>
                <w:rFonts w:eastAsia="Times New Roman" w:cs="Arial"/>
                <w:sz w:val="20"/>
                <w:szCs w:val="20"/>
                <w:lang w:eastAsia="hu-HU"/>
              </w:rPr>
              <w:t>Energiahatékonyság-növelő felújítások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. </w:t>
            </w:r>
            <w:r w:rsidRPr="008E3246">
              <w:rPr>
                <w:rFonts w:eastAsia="Times New Roman" w:cs="Arial"/>
                <w:sz w:val="20"/>
                <w:szCs w:val="20"/>
                <w:lang w:eastAsia="hu-HU"/>
              </w:rPr>
              <w:t>Önkormányzatok felújított épületei energia felhasználás-hatékonyságának további növelése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SZHELY MJV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2,5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537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6.3.2.2. </w:t>
            </w:r>
            <w:proofErr w:type="spellStart"/>
            <w:r w:rsidRPr="005F0C1A">
              <w:rPr>
                <w:rFonts w:eastAsia="Times New Roman" w:cs="Arial"/>
                <w:sz w:val="20"/>
                <w:szCs w:val="20"/>
                <w:lang w:eastAsia="hu-HU"/>
              </w:rPr>
              <w:t>Energiamenedzs</w:t>
            </w:r>
            <w:r w:rsidR="0097763F">
              <w:rPr>
                <w:rFonts w:eastAsia="Times New Roman" w:cs="Arial"/>
                <w:sz w:val="20"/>
                <w:szCs w:val="20"/>
                <w:lang w:eastAsia="hu-HU"/>
              </w:rPr>
              <w:t>-</w:t>
            </w:r>
            <w:r w:rsidRPr="005F0C1A">
              <w:rPr>
                <w:rFonts w:eastAsia="Times New Roman" w:cs="Arial"/>
                <w:sz w:val="20"/>
                <w:szCs w:val="20"/>
                <w:lang w:eastAsia="hu-HU"/>
              </w:rPr>
              <w:t>ment</w:t>
            </w:r>
            <w:proofErr w:type="spellEnd"/>
            <w:r w:rsidRPr="005F0C1A">
              <w:rPr>
                <w:rFonts w:eastAsia="Times New Roman" w:cs="Arial"/>
                <w:sz w:val="20"/>
                <w:szCs w:val="20"/>
                <w:lang w:eastAsia="hu-HU"/>
              </w:rPr>
              <w:t xml:space="preserve"> </w:t>
            </w:r>
            <w:proofErr w:type="gramStart"/>
            <w:r w:rsidRPr="005F0C1A">
              <w:rPr>
                <w:rFonts w:eastAsia="Times New Roman" w:cs="Arial"/>
                <w:sz w:val="20"/>
                <w:szCs w:val="20"/>
                <w:lang w:eastAsia="hu-HU"/>
              </w:rPr>
              <w:t>rendszer(</w:t>
            </w:r>
            <w:proofErr w:type="spellStart"/>
            <w:proofErr w:type="gramEnd"/>
            <w:r w:rsidRPr="005F0C1A">
              <w:rPr>
                <w:rFonts w:eastAsia="Times New Roman" w:cs="Arial"/>
                <w:sz w:val="20"/>
                <w:szCs w:val="20"/>
                <w:lang w:eastAsia="hu-HU"/>
              </w:rPr>
              <w:t>ek</w:t>
            </w:r>
            <w:proofErr w:type="spellEnd"/>
            <w:r w:rsidRPr="005F0C1A">
              <w:rPr>
                <w:rFonts w:eastAsia="Times New Roman" w:cs="Arial"/>
                <w:sz w:val="20"/>
                <w:szCs w:val="20"/>
                <w:lang w:eastAsia="hu-HU"/>
              </w:rPr>
              <w:t>) kiépítése és működtetése</w:t>
            </w:r>
          </w:p>
        </w:tc>
        <w:tc>
          <w:tcPr>
            <w:tcW w:w="2977" w:type="dxa"/>
          </w:tcPr>
          <w:p w:rsidR="003B1C0E" w:rsidRPr="006912CF" w:rsidRDefault="003B1C0E" w:rsidP="0097763F">
            <w:pPr>
              <w:spacing w:after="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E</w:t>
            </w:r>
            <w:r w:rsidRPr="00960CC1">
              <w:rPr>
                <w:rFonts w:eastAsia="Times New Roman" w:cs="Arial"/>
                <w:sz w:val="20"/>
                <w:szCs w:val="20"/>
                <w:lang w:eastAsia="hu-HU"/>
              </w:rPr>
              <w:t>nergiahatékonyságot növelő mélyfelújítás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. F</w:t>
            </w:r>
            <w:r w:rsidRPr="0059059A">
              <w:rPr>
                <w:rFonts w:eastAsia="Times New Roman" w:cs="Arial"/>
                <w:sz w:val="20"/>
                <w:szCs w:val="20"/>
                <w:lang w:eastAsia="hu-HU"/>
              </w:rPr>
              <w:t>űtésszabályzás korszerűsítése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. Ü</w:t>
            </w:r>
            <w:r w:rsidRPr="0059059A">
              <w:rPr>
                <w:rFonts w:eastAsia="Times New Roman" w:cs="Arial"/>
                <w:sz w:val="20"/>
                <w:szCs w:val="20"/>
                <w:lang w:eastAsia="hu-HU"/>
              </w:rPr>
              <w:t>zemeltetés hatékonyabbá tétele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SZHELY MJV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0,3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1462"/>
          <w:jc w:val="center"/>
        </w:trPr>
        <w:tc>
          <w:tcPr>
            <w:tcW w:w="1975" w:type="dxa"/>
            <w:shd w:val="clear" w:color="auto" w:fill="FFF2CC" w:themeFill="accent4" w:themeFillTint="33"/>
            <w:vAlign w:val="center"/>
          </w:tcPr>
          <w:p w:rsidR="003B1C0E" w:rsidRPr="00A57264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6.3.3. </w:t>
            </w:r>
            <w:r w:rsidRPr="00A57264">
              <w:rPr>
                <w:rFonts w:eastAsia="Times New Roman" w:cs="Arial"/>
                <w:b/>
                <w:sz w:val="20"/>
                <w:szCs w:val="20"/>
                <w:lang w:eastAsia="hu-HU"/>
              </w:rPr>
              <w:t>Panel Program Plusz és Családi Ház felújítás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3B1C0E" w:rsidRPr="006912CF" w:rsidRDefault="003B1C0E" w:rsidP="00E26971">
            <w:pPr>
              <w:spacing w:after="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M</w:t>
            </w:r>
            <w:r w:rsidRPr="00B139EB">
              <w:rPr>
                <w:rFonts w:eastAsia="Times New Roman" w:cs="Arial"/>
                <w:sz w:val="20"/>
                <w:szCs w:val="20"/>
                <w:lang w:eastAsia="hu-HU"/>
              </w:rPr>
              <w:t xml:space="preserve">aximalizálni kell a </w:t>
            </w:r>
            <w:proofErr w:type="spellStart"/>
            <w:r w:rsidRPr="00B139EB">
              <w:rPr>
                <w:rFonts w:eastAsia="Times New Roman" w:cs="Arial"/>
                <w:sz w:val="20"/>
                <w:szCs w:val="20"/>
                <w:lang w:eastAsia="hu-HU"/>
              </w:rPr>
              <w:t>karbonkibocsátás</w:t>
            </w:r>
            <w:proofErr w:type="spellEnd"/>
            <w:r w:rsidRPr="00B139EB">
              <w:rPr>
                <w:rFonts w:eastAsia="Times New Roman" w:cs="Arial"/>
                <w:sz w:val="20"/>
                <w:szCs w:val="20"/>
                <w:lang w:eastAsia="hu-HU"/>
              </w:rPr>
              <w:t xml:space="preserve"> csökkentését, miközben több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 </w:t>
            </w:r>
            <w:r w:rsidRPr="00B139EB">
              <w:rPr>
                <w:rFonts w:eastAsia="Times New Roman" w:cs="Arial"/>
                <w:sz w:val="20"/>
                <w:szCs w:val="20"/>
                <w:lang w:eastAsia="hu-HU"/>
              </w:rPr>
              <w:t>ezer család energetikai költségét, energiaszegénységét is csökkenteni kell.</w:t>
            </w: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</w:tcPr>
          <w:p w:rsidR="003B1C0E" w:rsidRPr="006912CF" w:rsidRDefault="003B1C0E" w:rsidP="00AF62A0">
            <w:pPr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SZHELY MJV</w:t>
            </w: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</w:tcPr>
          <w:p w:rsidR="003B1C0E" w:rsidRPr="00B73DFB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</w:pPr>
            <w:r w:rsidRPr="00B73DFB"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  <w:t>0,9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</w:t>
            </w:r>
          </w:p>
        </w:tc>
        <w:tc>
          <w:tcPr>
            <w:tcW w:w="1218" w:type="dxa"/>
            <w:shd w:val="clear" w:color="auto" w:fill="FFF2CC" w:themeFill="accent4" w:themeFillTint="33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0,9</w:t>
            </w:r>
          </w:p>
        </w:tc>
      </w:tr>
      <w:tr w:rsidR="003B1C0E" w:rsidRPr="006912CF" w:rsidTr="00E26971">
        <w:trPr>
          <w:trHeight w:val="600"/>
          <w:jc w:val="center"/>
        </w:trPr>
        <w:tc>
          <w:tcPr>
            <w:tcW w:w="1975" w:type="dxa"/>
            <w:shd w:val="clear" w:color="auto" w:fill="FFF2CC" w:themeFill="accent4" w:themeFillTint="33"/>
            <w:vAlign w:val="center"/>
          </w:tcPr>
          <w:p w:rsidR="003B1C0E" w:rsidRPr="00A57264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6.3.4. </w:t>
            </w:r>
            <w:r w:rsidR="00330C4E">
              <w:rPr>
                <w:rFonts w:eastAsia="Times New Roman" w:cs="Arial"/>
                <w:b/>
                <w:sz w:val="20"/>
                <w:szCs w:val="20"/>
                <w:lang w:eastAsia="hu-HU"/>
              </w:rPr>
              <w:t>Hagyományos építésű,</w:t>
            </w:r>
            <w:r w:rsidRPr="00A57264"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 társasházak korszerűsítése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3B1C0E" w:rsidRPr="006912CF" w:rsidRDefault="003B1C0E" w:rsidP="00330C4E">
            <w:pPr>
              <w:spacing w:after="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Energetikai felmérések és felújítási javaslatok készítése. </w:t>
            </w:r>
            <w:proofErr w:type="spellStart"/>
            <w:r>
              <w:rPr>
                <w:rFonts w:eastAsia="Times New Roman" w:cs="Arial"/>
                <w:sz w:val="20"/>
                <w:szCs w:val="20"/>
                <w:lang w:eastAsia="hu-HU"/>
              </w:rPr>
              <w:t>Homlokzatfelújítási</w:t>
            </w:r>
            <w:proofErr w:type="spellEnd"/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 támogatások. Kommunikációs kampány.</w:t>
            </w: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</w:tcPr>
          <w:p w:rsidR="003B1C0E" w:rsidRPr="006912CF" w:rsidRDefault="003B1C0E" w:rsidP="00AF62A0">
            <w:pPr>
              <w:spacing w:before="18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SZHELY MJV</w:t>
            </w: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</w:tcPr>
          <w:p w:rsidR="003B1C0E" w:rsidRPr="00B73DFB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</w:pPr>
            <w:r w:rsidRPr="00B73DFB"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  <w:t>0,45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</w:t>
            </w:r>
          </w:p>
        </w:tc>
        <w:tc>
          <w:tcPr>
            <w:tcW w:w="1218" w:type="dxa"/>
            <w:shd w:val="clear" w:color="auto" w:fill="FFF2CC" w:themeFill="accent4" w:themeFillTint="33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0,45</w:t>
            </w:r>
          </w:p>
        </w:tc>
      </w:tr>
      <w:tr w:rsidR="003B1C0E" w:rsidRPr="006912CF" w:rsidTr="00E26971">
        <w:trPr>
          <w:trHeight w:val="1223"/>
          <w:jc w:val="center"/>
        </w:trPr>
        <w:tc>
          <w:tcPr>
            <w:tcW w:w="1975" w:type="dxa"/>
            <w:shd w:val="clear" w:color="auto" w:fill="FFF2CC" w:themeFill="accent4" w:themeFillTint="33"/>
            <w:vAlign w:val="center"/>
          </w:tcPr>
          <w:p w:rsidR="003B1C0E" w:rsidRPr="005D10C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6.3.5. </w:t>
            </w:r>
            <w:r w:rsidRPr="005D10CE">
              <w:rPr>
                <w:rFonts w:eastAsia="Times New Roman" w:cs="Arial"/>
                <w:b/>
                <w:sz w:val="20"/>
                <w:szCs w:val="20"/>
                <w:lang w:eastAsia="hu-HU"/>
              </w:rPr>
              <w:t>Családi ház rekonstrukciós program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3B1C0E" w:rsidRPr="006912CF" w:rsidRDefault="003B1C0E" w:rsidP="00E26971">
            <w:pPr>
              <w:spacing w:after="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Energetikai felmérések és felújítási javaslatok készítése. </w:t>
            </w:r>
            <w:proofErr w:type="spellStart"/>
            <w:r>
              <w:rPr>
                <w:rFonts w:eastAsia="Times New Roman" w:cs="Arial"/>
                <w:sz w:val="20"/>
                <w:szCs w:val="20"/>
                <w:lang w:eastAsia="hu-HU"/>
              </w:rPr>
              <w:t>Homlokzatfelújítási</w:t>
            </w:r>
            <w:proofErr w:type="spellEnd"/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 támogatások. Kommunikációs kampány.</w:t>
            </w: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</w:tcPr>
          <w:p w:rsidR="003B1C0E" w:rsidRPr="006912CF" w:rsidRDefault="003B1C0E" w:rsidP="00AF62A0">
            <w:pPr>
              <w:spacing w:before="18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SZHELY MJV</w:t>
            </w: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</w:tcPr>
          <w:p w:rsidR="003B1C0E" w:rsidRPr="00B73DFB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</w:pPr>
            <w:r w:rsidRPr="00B73DFB"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  <w:t>0,45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</w:t>
            </w:r>
          </w:p>
        </w:tc>
        <w:tc>
          <w:tcPr>
            <w:tcW w:w="1218" w:type="dxa"/>
            <w:shd w:val="clear" w:color="auto" w:fill="FFF2CC" w:themeFill="accent4" w:themeFillTint="33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0,45</w:t>
            </w:r>
          </w:p>
        </w:tc>
      </w:tr>
      <w:tr w:rsidR="003B1C0E" w:rsidRPr="006912CF" w:rsidTr="00E26971">
        <w:trPr>
          <w:trHeight w:val="600"/>
          <w:jc w:val="center"/>
        </w:trPr>
        <w:tc>
          <w:tcPr>
            <w:tcW w:w="1975" w:type="dxa"/>
            <w:shd w:val="clear" w:color="auto" w:fill="FFF2CC" w:themeFill="accent4" w:themeFillTint="33"/>
            <w:vAlign w:val="center"/>
          </w:tcPr>
          <w:p w:rsidR="003B1C0E" w:rsidRPr="00B841D1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6.3.6. </w:t>
            </w:r>
            <w:r w:rsidRPr="00B841D1"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Szombathely </w:t>
            </w:r>
            <w:proofErr w:type="spellStart"/>
            <w:r w:rsidRPr="00B841D1">
              <w:rPr>
                <w:rFonts w:eastAsia="Times New Roman" w:cs="Arial"/>
                <w:b/>
                <w:sz w:val="20"/>
                <w:szCs w:val="20"/>
                <w:lang w:eastAsia="hu-HU"/>
              </w:rPr>
              <w:t>villamosenergia</w:t>
            </w:r>
            <w:proofErr w:type="spellEnd"/>
            <w:r w:rsidRPr="00B841D1"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 igénye csökkentése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3B1C0E" w:rsidRPr="006912CF" w:rsidRDefault="003B1C0E" w:rsidP="00AF62A0">
            <w:pPr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  <w:hideMark/>
          </w:tcPr>
          <w:p w:rsidR="003B1C0E" w:rsidRPr="006912CF" w:rsidRDefault="003B1C0E" w:rsidP="00AF62A0">
            <w:pPr>
              <w:spacing w:before="12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SZHELY MJV</w:t>
            </w: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</w:tcPr>
          <w:p w:rsidR="003B1C0E" w:rsidRPr="00B73DFB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</w:pPr>
            <w:r w:rsidRPr="00B73DFB"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  <w:t>0,28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0,14</w:t>
            </w:r>
          </w:p>
        </w:tc>
        <w:tc>
          <w:tcPr>
            <w:tcW w:w="1218" w:type="dxa"/>
            <w:shd w:val="clear" w:color="auto" w:fill="FFF2CC" w:themeFill="accent4" w:themeFillTint="33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0,14</w:t>
            </w:r>
          </w:p>
        </w:tc>
      </w:tr>
      <w:tr w:rsidR="003B1C0E" w:rsidRPr="006912CF" w:rsidTr="00E26971">
        <w:trPr>
          <w:trHeight w:val="1464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6.3.6.1. </w:t>
            </w:r>
            <w:r w:rsidRPr="00B841D1">
              <w:rPr>
                <w:rFonts w:eastAsia="Times New Roman" w:cs="Arial"/>
                <w:sz w:val="20"/>
                <w:szCs w:val="20"/>
                <w:lang w:eastAsia="hu-HU"/>
              </w:rPr>
              <w:t>Takarékos intézményi villamos-energia felhasználás</w:t>
            </w:r>
          </w:p>
        </w:tc>
        <w:tc>
          <w:tcPr>
            <w:tcW w:w="2977" w:type="dxa"/>
          </w:tcPr>
          <w:p w:rsidR="003B1C0E" w:rsidRPr="006912CF" w:rsidRDefault="003B1C0E" w:rsidP="00E26971">
            <w:pPr>
              <w:spacing w:after="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K</w:t>
            </w:r>
            <w:r w:rsidRPr="00045EC8">
              <w:rPr>
                <w:rFonts w:eastAsia="Times New Roman" w:cs="Arial"/>
                <w:sz w:val="20"/>
                <w:szCs w:val="20"/>
                <w:lang w:eastAsia="hu-HU"/>
              </w:rPr>
              <w:t>límavédelmi akcióterv készítése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. É</w:t>
            </w:r>
            <w:r w:rsidRPr="00736E59">
              <w:rPr>
                <w:rFonts w:eastAsia="Times New Roman" w:cs="Arial"/>
                <w:sz w:val="20"/>
                <w:szCs w:val="20"/>
                <w:lang w:eastAsia="hu-HU"/>
              </w:rPr>
              <w:t>pületek megvilágítás igényének csökkentése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. E</w:t>
            </w:r>
            <w:r w:rsidRPr="00EF5983">
              <w:rPr>
                <w:rFonts w:eastAsia="Times New Roman" w:cs="Arial"/>
                <w:sz w:val="20"/>
                <w:szCs w:val="20"/>
                <w:lang w:eastAsia="hu-HU"/>
              </w:rPr>
              <w:t>nergiahatékonysági megfelelés elvárása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before="18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SZHELY MJV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0,18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600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6.3.6.2. </w:t>
            </w:r>
            <w:r w:rsidRPr="00B841D1">
              <w:rPr>
                <w:rFonts w:eastAsia="Times New Roman" w:cs="Arial"/>
                <w:sz w:val="20"/>
                <w:szCs w:val="20"/>
                <w:lang w:eastAsia="hu-HU"/>
              </w:rPr>
              <w:t>Szombathely közvilágítási rendszere fosszilis energiaigénye csökkentése</w:t>
            </w:r>
          </w:p>
        </w:tc>
        <w:tc>
          <w:tcPr>
            <w:tcW w:w="2977" w:type="dxa"/>
          </w:tcPr>
          <w:p w:rsidR="003B1C0E" w:rsidRPr="006912CF" w:rsidRDefault="003B1C0E" w:rsidP="00AF62A0">
            <w:pPr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L</w:t>
            </w:r>
            <w:r w:rsidRPr="002B70E6">
              <w:rPr>
                <w:rFonts w:eastAsia="Times New Roman" w:cs="Arial"/>
                <w:sz w:val="20"/>
                <w:szCs w:val="20"/>
                <w:lang w:eastAsia="hu-HU"/>
              </w:rPr>
              <w:t>ehetőség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ek keresése</w:t>
            </w:r>
            <w:r w:rsidRPr="002B70E6">
              <w:rPr>
                <w:rFonts w:eastAsia="Times New Roman" w:cs="Arial"/>
                <w:sz w:val="20"/>
                <w:szCs w:val="20"/>
                <w:lang w:eastAsia="hu-HU"/>
              </w:rPr>
              <w:t xml:space="preserve"> az inaktív idősávokban a </w:t>
            </w:r>
            <w:proofErr w:type="spellStart"/>
            <w:r w:rsidRPr="002B70E6">
              <w:rPr>
                <w:rFonts w:eastAsia="Times New Roman" w:cs="Arial"/>
                <w:sz w:val="20"/>
                <w:szCs w:val="20"/>
                <w:lang w:eastAsia="hu-HU"/>
              </w:rPr>
              <w:t>megvilágítottsági</w:t>
            </w:r>
            <w:proofErr w:type="spellEnd"/>
            <w:r w:rsidRPr="002B70E6">
              <w:rPr>
                <w:rFonts w:eastAsia="Times New Roman" w:cs="Arial"/>
                <w:sz w:val="20"/>
                <w:szCs w:val="20"/>
                <w:lang w:eastAsia="hu-HU"/>
              </w:rPr>
              <w:t xml:space="preserve"> szint csökkentésére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before="18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SZHELY MJV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0,1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76"/>
          <w:jc w:val="center"/>
        </w:trPr>
        <w:tc>
          <w:tcPr>
            <w:tcW w:w="1975" w:type="dxa"/>
            <w:shd w:val="clear" w:color="auto" w:fill="FFF2CC" w:themeFill="accent4" w:themeFillTint="33"/>
            <w:vAlign w:val="center"/>
          </w:tcPr>
          <w:p w:rsidR="003B1C0E" w:rsidRPr="00745303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6.3.7. </w:t>
            </w:r>
            <w:r w:rsidR="0097763F">
              <w:rPr>
                <w:rFonts w:eastAsia="Times New Roman" w:cs="Arial"/>
                <w:b/>
                <w:sz w:val="20"/>
                <w:szCs w:val="20"/>
                <w:lang w:eastAsia="hu-HU"/>
              </w:rPr>
              <w:t>Megújulók arányának</w:t>
            </w:r>
            <w:r w:rsidRPr="00745303"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 növelése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3B1C0E" w:rsidRPr="006912CF" w:rsidRDefault="003B1C0E" w:rsidP="00AF62A0">
            <w:pPr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</w:tcPr>
          <w:p w:rsidR="003B1C0E" w:rsidRPr="006912CF" w:rsidRDefault="003B1C0E" w:rsidP="00AF62A0">
            <w:pPr>
              <w:spacing w:before="12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sz w:val="20"/>
                <w:szCs w:val="20"/>
                <w:lang w:eastAsia="hu-HU"/>
              </w:rPr>
              <w:t>SZOMTÁV</w:t>
            </w: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11,165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5,025</w:t>
            </w:r>
          </w:p>
        </w:tc>
        <w:tc>
          <w:tcPr>
            <w:tcW w:w="1218" w:type="dxa"/>
            <w:shd w:val="clear" w:color="auto" w:fill="FFF2CC" w:themeFill="accent4" w:themeFillTint="33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6,14</w:t>
            </w:r>
          </w:p>
        </w:tc>
      </w:tr>
      <w:tr w:rsidR="003B1C0E" w:rsidRPr="006912CF" w:rsidTr="00E26971">
        <w:trPr>
          <w:trHeight w:val="376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6.3.7.1. </w:t>
            </w:r>
            <w:r w:rsidRPr="00745303">
              <w:rPr>
                <w:rFonts w:eastAsia="Times New Roman" w:cs="Arial"/>
                <w:sz w:val="20"/>
                <w:szCs w:val="20"/>
                <w:lang w:eastAsia="hu-HU"/>
              </w:rPr>
              <w:t xml:space="preserve">Napkollektor alapú </w:t>
            </w:r>
            <w:proofErr w:type="spellStart"/>
            <w:r w:rsidRPr="00745303">
              <w:rPr>
                <w:rFonts w:eastAsia="Times New Roman" w:cs="Arial"/>
                <w:sz w:val="20"/>
                <w:szCs w:val="20"/>
                <w:lang w:eastAsia="hu-HU"/>
              </w:rPr>
              <w:t>hmv</w:t>
            </w:r>
            <w:proofErr w:type="spellEnd"/>
            <w:r w:rsidRPr="00745303">
              <w:rPr>
                <w:rFonts w:eastAsia="Times New Roman" w:cs="Arial"/>
                <w:sz w:val="20"/>
                <w:szCs w:val="20"/>
                <w:lang w:eastAsia="hu-HU"/>
              </w:rPr>
              <w:t xml:space="preserve"> termelés bővítése</w:t>
            </w:r>
          </w:p>
        </w:tc>
        <w:tc>
          <w:tcPr>
            <w:tcW w:w="2977" w:type="dxa"/>
          </w:tcPr>
          <w:p w:rsidR="003B1C0E" w:rsidRPr="006912CF" w:rsidRDefault="003B1C0E" w:rsidP="00E26971">
            <w:pPr>
              <w:spacing w:after="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A</w:t>
            </w:r>
            <w:r w:rsidRPr="00D340E7">
              <w:rPr>
                <w:rFonts w:eastAsia="Times New Roman" w:cs="Arial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D340E7">
              <w:rPr>
                <w:rFonts w:eastAsia="Times New Roman" w:cs="Arial"/>
                <w:sz w:val="20"/>
                <w:szCs w:val="20"/>
                <w:lang w:eastAsia="hu-HU"/>
              </w:rPr>
              <w:t>távhő</w:t>
            </w:r>
            <w:proofErr w:type="spellEnd"/>
            <w:r w:rsidRPr="00D340E7">
              <w:rPr>
                <w:rFonts w:eastAsia="Times New Roman" w:cs="Arial"/>
                <w:sz w:val="20"/>
                <w:szCs w:val="20"/>
                <w:lang w:eastAsia="hu-HU"/>
              </w:rPr>
              <w:t xml:space="preserve"> telephelyein, a fűtőművek menti puffer tartályok kapacitásait kihasználva telepíteni jelentősebb napkollektor kapacitást, vagy a </w:t>
            </w:r>
            <w:proofErr w:type="spellStart"/>
            <w:r w:rsidRPr="00D340E7">
              <w:rPr>
                <w:rFonts w:eastAsia="Times New Roman" w:cs="Arial"/>
                <w:sz w:val="20"/>
                <w:szCs w:val="20"/>
                <w:lang w:eastAsia="hu-HU"/>
              </w:rPr>
              <w:t>hőátadó</w:t>
            </w:r>
            <w:proofErr w:type="spellEnd"/>
            <w:r w:rsidRPr="00D340E7">
              <w:rPr>
                <w:rFonts w:eastAsia="Times New Roman" w:cs="Arial"/>
                <w:sz w:val="20"/>
                <w:szCs w:val="20"/>
                <w:lang w:eastAsia="hu-HU"/>
              </w:rPr>
              <w:t xml:space="preserve"> pontokon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before="18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sz w:val="20"/>
                <w:szCs w:val="20"/>
                <w:lang w:eastAsia="hu-HU"/>
              </w:rPr>
              <w:t>SZOMTÁV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1,68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76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lastRenderedPageBreak/>
              <w:t xml:space="preserve">6.3.7.2. </w:t>
            </w:r>
            <w:r w:rsidRPr="000C66A7">
              <w:rPr>
                <w:rFonts w:eastAsia="Times New Roman" w:cs="Arial"/>
                <w:sz w:val="20"/>
                <w:szCs w:val="20"/>
                <w:lang w:eastAsia="hu-HU"/>
              </w:rPr>
              <w:t xml:space="preserve">Napelemes </w:t>
            </w:r>
            <w:proofErr w:type="spellStart"/>
            <w:r w:rsidRPr="000C66A7">
              <w:rPr>
                <w:rFonts w:eastAsia="Times New Roman" w:cs="Arial"/>
                <w:sz w:val="20"/>
                <w:szCs w:val="20"/>
                <w:lang w:eastAsia="hu-HU"/>
              </w:rPr>
              <w:t>villamosenergia</w:t>
            </w:r>
            <w:proofErr w:type="spellEnd"/>
            <w:r w:rsidRPr="000C66A7">
              <w:rPr>
                <w:rFonts w:eastAsia="Times New Roman" w:cs="Arial"/>
                <w:sz w:val="20"/>
                <w:szCs w:val="20"/>
                <w:lang w:eastAsia="hu-HU"/>
              </w:rPr>
              <w:t xml:space="preserve"> termelés</w:t>
            </w:r>
          </w:p>
        </w:tc>
        <w:tc>
          <w:tcPr>
            <w:tcW w:w="2977" w:type="dxa"/>
          </w:tcPr>
          <w:p w:rsidR="003B1C0E" w:rsidRPr="006912CF" w:rsidRDefault="003B1C0E" w:rsidP="00E26971">
            <w:pPr>
              <w:spacing w:after="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ED50D2">
              <w:rPr>
                <w:rFonts w:eastAsia="Times New Roman" w:cs="Arial"/>
                <w:sz w:val="20"/>
                <w:szCs w:val="20"/>
                <w:lang w:eastAsia="hu-HU"/>
              </w:rPr>
              <w:t xml:space="preserve">Naperőmű létesítése a </w:t>
            </w:r>
            <w:proofErr w:type="spellStart"/>
            <w:r w:rsidRPr="00ED50D2">
              <w:rPr>
                <w:rFonts w:eastAsia="Times New Roman" w:cs="Arial"/>
                <w:sz w:val="20"/>
                <w:szCs w:val="20"/>
                <w:lang w:eastAsia="hu-HU"/>
              </w:rPr>
              <w:t>rekultivált</w:t>
            </w:r>
            <w:proofErr w:type="spellEnd"/>
            <w:r w:rsidRPr="00ED50D2">
              <w:rPr>
                <w:rFonts w:eastAsia="Times New Roman" w:cs="Arial"/>
                <w:sz w:val="20"/>
                <w:szCs w:val="20"/>
                <w:lang w:eastAsia="hu-HU"/>
              </w:rPr>
              <w:t xml:space="preserve"> hulladéklerakó területén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. </w:t>
            </w:r>
            <w:r w:rsidRPr="00ED50D2">
              <w:rPr>
                <w:rFonts w:eastAsia="Times New Roman" w:cs="Arial"/>
                <w:sz w:val="20"/>
                <w:szCs w:val="20"/>
                <w:lang w:eastAsia="hu-HU"/>
              </w:rPr>
              <w:t>Napelemes rendszerek telepítése ipari területeken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, </w:t>
            </w:r>
            <w:r w:rsidRPr="000C66A7">
              <w:rPr>
                <w:rFonts w:eastAsia="Times New Roman" w:cs="Arial"/>
                <w:sz w:val="20"/>
                <w:szCs w:val="20"/>
                <w:lang w:eastAsia="hu-HU"/>
              </w:rPr>
              <w:t>saját intézmények területén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E26971">
            <w:pPr>
              <w:spacing w:after="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C917C8">
              <w:rPr>
                <w:rFonts w:eastAsia="Times New Roman" w:cs="Arial"/>
                <w:sz w:val="20"/>
                <w:szCs w:val="20"/>
                <w:lang w:eastAsia="hu-HU"/>
              </w:rPr>
              <w:t xml:space="preserve">SZOVA </w:t>
            </w:r>
            <w:proofErr w:type="spellStart"/>
            <w:r w:rsidRPr="00C917C8">
              <w:rPr>
                <w:rFonts w:eastAsia="Times New Roman" w:cs="Arial"/>
                <w:sz w:val="20"/>
                <w:szCs w:val="20"/>
                <w:lang w:eastAsia="hu-HU"/>
              </w:rPr>
              <w:t>NZrt</w:t>
            </w:r>
            <w:proofErr w:type="spellEnd"/>
            <w:proofErr w:type="gramStart"/>
            <w:r w:rsidRPr="00C917C8">
              <w:rPr>
                <w:rFonts w:eastAsia="Times New Roman" w:cs="Arial"/>
                <w:sz w:val="20"/>
                <w:szCs w:val="20"/>
                <w:lang w:eastAsia="hu-HU"/>
              </w:rPr>
              <w:t>.,</w:t>
            </w:r>
            <w:proofErr w:type="gramEnd"/>
            <w:r w:rsidRPr="00C917C8">
              <w:rPr>
                <w:rFonts w:eastAsia="Times New Roman" w:cs="Arial"/>
                <w:sz w:val="20"/>
                <w:szCs w:val="20"/>
                <w:lang w:eastAsia="hu-HU"/>
              </w:rPr>
              <w:t xml:space="preserve"> SZOMTÁV Kft., Szombat</w:t>
            </w:r>
            <w:r w:rsidR="00E26971">
              <w:rPr>
                <w:rFonts w:eastAsia="Times New Roman" w:cs="Arial"/>
                <w:sz w:val="20"/>
                <w:szCs w:val="20"/>
                <w:lang w:eastAsia="hu-HU"/>
              </w:rPr>
              <w:t>-</w:t>
            </w:r>
            <w:r w:rsidRPr="00C917C8">
              <w:rPr>
                <w:rFonts w:eastAsia="Times New Roman" w:cs="Arial"/>
                <w:sz w:val="20"/>
                <w:szCs w:val="20"/>
                <w:lang w:eastAsia="hu-HU"/>
              </w:rPr>
              <w:t>hely MJV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9,38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76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6.3.7.3. </w:t>
            </w:r>
            <w:r w:rsidRPr="00703AB5">
              <w:rPr>
                <w:rFonts w:eastAsia="Times New Roman" w:cs="Arial"/>
                <w:sz w:val="20"/>
                <w:szCs w:val="20"/>
                <w:lang w:eastAsia="hu-HU"/>
              </w:rPr>
              <w:t>Biomassza fenntartható hasznosítása és megtermelése energia-ültetvények és erdősávokban</w:t>
            </w:r>
          </w:p>
        </w:tc>
        <w:tc>
          <w:tcPr>
            <w:tcW w:w="2977" w:type="dxa"/>
          </w:tcPr>
          <w:p w:rsidR="003B1C0E" w:rsidRPr="006912CF" w:rsidRDefault="003B1C0E" w:rsidP="00E26971">
            <w:pPr>
              <w:spacing w:after="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Biomassza alapanyag igény kielégítése</w:t>
            </w:r>
            <w:r w:rsidRPr="00703AB5">
              <w:rPr>
                <w:rFonts w:eastAsia="Times New Roman" w:cs="Arial"/>
                <w:sz w:val="20"/>
                <w:szCs w:val="20"/>
                <w:lang w:eastAsia="hu-HU"/>
              </w:rPr>
              <w:t>, egyes lakóterületek szél- és porvédelmét szolgáló erdősáv- és energia-ültetvény telepítések részletes termőhelyi feltárások és telepítési tervek készíttetése, majd létesítése.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sz w:val="20"/>
                <w:szCs w:val="20"/>
                <w:lang w:eastAsia="hu-HU"/>
              </w:rPr>
              <w:t>SZOMTÁV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0,105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76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6.3.7.4. </w:t>
            </w:r>
            <w:r w:rsidRPr="00AE3156">
              <w:rPr>
                <w:rFonts w:eastAsia="Times New Roman" w:cs="Arial"/>
                <w:sz w:val="20"/>
                <w:szCs w:val="20"/>
                <w:lang w:eastAsia="hu-HU"/>
              </w:rPr>
              <w:t>Egyéb megújuló energiaforrások lehetősége</w:t>
            </w:r>
          </w:p>
        </w:tc>
        <w:tc>
          <w:tcPr>
            <w:tcW w:w="2977" w:type="dxa"/>
          </w:tcPr>
          <w:p w:rsidR="003B1C0E" w:rsidRPr="006912CF" w:rsidRDefault="003B1C0E" w:rsidP="00AF62A0">
            <w:pPr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Szélenergia hasznosítása a megye kedvező fekvése miatt.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before="20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proofErr w:type="spellStart"/>
            <w:r>
              <w:rPr>
                <w:rFonts w:eastAsia="Times New Roman" w:cs="Arial"/>
                <w:sz w:val="20"/>
                <w:szCs w:val="20"/>
                <w:lang w:eastAsia="hu-HU"/>
              </w:rPr>
              <w:t>n.</w:t>
            </w:r>
            <w:proofErr w:type="gramStart"/>
            <w:r>
              <w:rPr>
                <w:rFonts w:eastAsia="Times New Roman" w:cs="Arial"/>
                <w:sz w:val="20"/>
                <w:szCs w:val="20"/>
                <w:lang w:eastAsia="hu-HU"/>
              </w:rPr>
              <w:t>a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n.</w:t>
            </w:r>
            <w:proofErr w:type="gramStart"/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a</w:t>
            </w:r>
            <w:proofErr w:type="spellEnd"/>
            <w:proofErr w:type="gramEnd"/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00"/>
          <w:jc w:val="center"/>
        </w:trPr>
        <w:tc>
          <w:tcPr>
            <w:tcW w:w="1975" w:type="dxa"/>
            <w:shd w:val="clear" w:color="auto" w:fill="FFF2CC" w:themeFill="accent4" w:themeFillTint="33"/>
            <w:vAlign w:val="center"/>
          </w:tcPr>
          <w:p w:rsidR="003B1C0E" w:rsidRPr="00703AB5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6.3.8. </w:t>
            </w:r>
            <w:r w:rsidRPr="00703AB5"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Ipar és szolgáltató szektor technológiai energiaigénye csökkentése, </w:t>
            </w:r>
            <w:proofErr w:type="spellStart"/>
            <w:r w:rsidRPr="00703AB5">
              <w:rPr>
                <w:rFonts w:eastAsia="Times New Roman" w:cs="Arial"/>
                <w:b/>
                <w:sz w:val="20"/>
                <w:szCs w:val="20"/>
                <w:lang w:eastAsia="hu-HU"/>
              </w:rPr>
              <w:t>dekarbonizálása</w:t>
            </w:r>
            <w:proofErr w:type="spellEnd"/>
          </w:p>
        </w:tc>
        <w:tc>
          <w:tcPr>
            <w:tcW w:w="2977" w:type="dxa"/>
            <w:shd w:val="clear" w:color="auto" w:fill="FFF2CC" w:themeFill="accent4" w:themeFillTint="33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FB55AE">
              <w:rPr>
                <w:rFonts w:eastAsia="Times New Roman" w:cs="Arial"/>
                <w:sz w:val="20"/>
                <w:szCs w:val="20"/>
                <w:lang w:eastAsia="hu-HU"/>
              </w:rPr>
              <w:t>Az ipar és szolgáltató szektor épületenergia és technológiai energiaigénye csökkentése, a fennmaradó energiaigény megújulókkal való ellátása ösztönzése.</w:t>
            </w: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</w:tcPr>
          <w:p w:rsidR="003B1C0E" w:rsidRPr="00FB55A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highlight w:val="yellow"/>
                <w:lang w:eastAsia="hu-HU"/>
              </w:rPr>
            </w:pPr>
            <w:r w:rsidRPr="00FB55AE">
              <w:rPr>
                <w:rFonts w:eastAsia="Times New Roman" w:cs="Arial"/>
                <w:sz w:val="20"/>
                <w:szCs w:val="20"/>
                <w:lang w:eastAsia="hu-HU"/>
              </w:rPr>
              <w:t xml:space="preserve">Közép- és </w:t>
            </w:r>
            <w:proofErr w:type="spellStart"/>
            <w:r w:rsidRPr="00FB55AE">
              <w:rPr>
                <w:rFonts w:eastAsia="Times New Roman" w:cs="Arial"/>
                <w:sz w:val="20"/>
                <w:szCs w:val="20"/>
                <w:lang w:eastAsia="hu-HU"/>
              </w:rPr>
              <w:t>Nagyvállala</w:t>
            </w:r>
            <w:r w:rsidR="0097763F">
              <w:rPr>
                <w:rFonts w:eastAsia="Times New Roman" w:cs="Arial"/>
                <w:sz w:val="20"/>
                <w:szCs w:val="20"/>
                <w:lang w:eastAsia="hu-HU"/>
              </w:rPr>
              <w:t>-</w:t>
            </w:r>
            <w:r w:rsidRPr="00FB55AE">
              <w:rPr>
                <w:rFonts w:eastAsia="Times New Roman" w:cs="Arial"/>
                <w:sz w:val="20"/>
                <w:szCs w:val="20"/>
                <w:lang w:eastAsia="hu-HU"/>
              </w:rPr>
              <w:t>tok</w:t>
            </w:r>
            <w:proofErr w:type="spellEnd"/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</w:tcPr>
          <w:p w:rsidR="003B1C0E" w:rsidRPr="00B73DFB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</w:pPr>
            <w:r w:rsidRPr="00B73DFB"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  <w:t>9,3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8,37</w:t>
            </w:r>
          </w:p>
        </w:tc>
        <w:tc>
          <w:tcPr>
            <w:tcW w:w="1218" w:type="dxa"/>
            <w:shd w:val="clear" w:color="auto" w:fill="FFF2CC" w:themeFill="accent4" w:themeFillTint="33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0,93</w:t>
            </w:r>
          </w:p>
        </w:tc>
      </w:tr>
      <w:tr w:rsidR="003B1C0E" w:rsidRPr="006912CF" w:rsidTr="00E26971">
        <w:trPr>
          <w:trHeight w:val="300"/>
          <w:jc w:val="center"/>
        </w:trPr>
        <w:tc>
          <w:tcPr>
            <w:tcW w:w="1975" w:type="dxa"/>
            <w:shd w:val="clear" w:color="auto" w:fill="FFF2CC" w:themeFill="accent4" w:themeFillTint="33"/>
            <w:vAlign w:val="center"/>
          </w:tcPr>
          <w:p w:rsidR="003B1C0E" w:rsidRPr="007D6C42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6.3.9. </w:t>
            </w:r>
            <w:r w:rsidRPr="007D6C42">
              <w:rPr>
                <w:rFonts w:eastAsia="Times New Roman" w:cs="Arial"/>
                <w:b/>
                <w:sz w:val="20"/>
                <w:szCs w:val="20"/>
                <w:lang w:eastAsia="hu-HU"/>
              </w:rPr>
              <w:t>Klímabarát mobilitás megteremtése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</w:tcPr>
          <w:p w:rsidR="003B1C0E" w:rsidRPr="00B73DFB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</w:pPr>
            <w:r w:rsidRPr="00B73DFB"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  <w:t>24,2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20</w:t>
            </w:r>
          </w:p>
        </w:tc>
        <w:tc>
          <w:tcPr>
            <w:tcW w:w="1218" w:type="dxa"/>
            <w:shd w:val="clear" w:color="auto" w:fill="FFF2CC" w:themeFill="accent4" w:themeFillTint="33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4,2</w:t>
            </w:r>
          </w:p>
        </w:tc>
      </w:tr>
      <w:tr w:rsidR="003B1C0E" w:rsidRPr="006912CF" w:rsidTr="00E26971">
        <w:trPr>
          <w:trHeight w:val="300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7D6C42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6.3.9.1. </w:t>
            </w:r>
            <w:r w:rsidRPr="007D6C42">
              <w:rPr>
                <w:rFonts w:eastAsia="Times New Roman" w:cs="Arial"/>
                <w:sz w:val="20"/>
                <w:szCs w:val="20"/>
                <w:lang w:eastAsia="hu-HU"/>
              </w:rPr>
              <w:t>Kerékpározás arányának növelését segítő fejlesztések</w:t>
            </w:r>
          </w:p>
        </w:tc>
        <w:tc>
          <w:tcPr>
            <w:tcW w:w="2977" w:type="dxa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K</w:t>
            </w:r>
            <w:r w:rsidRPr="009E3721">
              <w:rPr>
                <w:rFonts w:eastAsia="Times New Roman" w:cs="Arial"/>
                <w:sz w:val="20"/>
                <w:szCs w:val="20"/>
                <w:lang w:eastAsia="hu-HU"/>
              </w:rPr>
              <w:t>erékpárút hálózat továbbfejlesztése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. Autómentes övezetek bővítése, közlekedésbiztonság. Kerékpártárolók számának növelések, e-mobilitás.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sz w:val="20"/>
                <w:szCs w:val="20"/>
                <w:lang w:eastAsia="hu-HU"/>
              </w:rPr>
              <w:t>SZHELY MJV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10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00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F716A7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6.3.9.2. </w:t>
            </w:r>
            <w:r w:rsidRPr="00F716A7">
              <w:rPr>
                <w:rFonts w:eastAsia="Times New Roman" w:cs="Arial"/>
                <w:sz w:val="20"/>
                <w:szCs w:val="20"/>
                <w:lang w:eastAsia="hu-HU"/>
              </w:rPr>
              <w:t>Elektromos/hibrid helyi buszjáratok és hivatali járművek</w:t>
            </w:r>
          </w:p>
        </w:tc>
        <w:tc>
          <w:tcPr>
            <w:tcW w:w="2977" w:type="dxa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T</w:t>
            </w:r>
            <w:r w:rsidRPr="00F716A7">
              <w:rPr>
                <w:rFonts w:eastAsia="Times New Roman" w:cs="Arial"/>
                <w:sz w:val="20"/>
                <w:szCs w:val="20"/>
                <w:lang w:eastAsia="hu-HU"/>
              </w:rPr>
              <w:t>ömegközlekedés korszerűsítésével előbb hatékonyság növelés révén jelentősen csökkenteni a kibocsátást, majd nulla kibocsátású elektromos rendszerre való átállítás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sz w:val="20"/>
                <w:szCs w:val="20"/>
                <w:lang w:eastAsia="hu-HU"/>
              </w:rPr>
              <w:t>SZHELY MJV</w:t>
            </w:r>
          </w:p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lang w:eastAsia="hu-HU"/>
              </w:rPr>
              <w:t>GySEV Zrt.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4,2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00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3B72D2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6.3.9.3. </w:t>
            </w:r>
            <w:r w:rsidRPr="003B72D2">
              <w:rPr>
                <w:rFonts w:eastAsia="Times New Roman" w:cs="Arial"/>
                <w:sz w:val="20"/>
                <w:szCs w:val="20"/>
                <w:lang w:eastAsia="hu-HU"/>
              </w:rPr>
              <w:t xml:space="preserve">Új </w:t>
            </w:r>
            <w:proofErr w:type="spellStart"/>
            <w:r w:rsidRPr="003B72D2">
              <w:rPr>
                <w:rFonts w:eastAsia="Times New Roman" w:cs="Arial"/>
                <w:sz w:val="20"/>
                <w:szCs w:val="20"/>
                <w:lang w:eastAsia="hu-HU"/>
              </w:rPr>
              <w:t>intermodális</w:t>
            </w:r>
            <w:proofErr w:type="spellEnd"/>
            <w:r w:rsidRPr="003B72D2">
              <w:rPr>
                <w:rFonts w:eastAsia="Times New Roman" w:cs="Arial"/>
                <w:sz w:val="20"/>
                <w:szCs w:val="20"/>
                <w:lang w:eastAsia="hu-HU"/>
              </w:rPr>
              <w:t xml:space="preserve"> tömegközlekedési központ</w:t>
            </w:r>
          </w:p>
        </w:tc>
        <w:tc>
          <w:tcPr>
            <w:tcW w:w="2977" w:type="dxa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T</w:t>
            </w:r>
            <w:r w:rsidRPr="00BF5FD3">
              <w:rPr>
                <w:rFonts w:eastAsia="Times New Roman" w:cs="Arial"/>
                <w:sz w:val="20"/>
                <w:szCs w:val="20"/>
                <w:lang w:eastAsia="hu-HU"/>
              </w:rPr>
              <w:t>ömegközlekedés feltételeinek javítása, a kényelmi szolgáltatásai fejlesztése.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sz w:val="20"/>
                <w:szCs w:val="20"/>
                <w:lang w:eastAsia="hu-HU"/>
              </w:rPr>
              <w:t>SZHELY MJV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10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00"/>
          <w:jc w:val="center"/>
        </w:trPr>
        <w:tc>
          <w:tcPr>
            <w:tcW w:w="1975" w:type="dxa"/>
            <w:shd w:val="clear" w:color="auto" w:fill="FFF2CC" w:themeFill="accent4" w:themeFillTint="33"/>
            <w:vAlign w:val="center"/>
          </w:tcPr>
          <w:p w:rsidR="003B1C0E" w:rsidRPr="007D6C42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6.3.10. </w:t>
            </w:r>
            <w:r w:rsidRPr="007D6C42">
              <w:rPr>
                <w:rFonts w:eastAsia="Times New Roman" w:cs="Arial"/>
                <w:b/>
                <w:sz w:val="20"/>
                <w:szCs w:val="20"/>
                <w:lang w:eastAsia="hu-HU"/>
              </w:rPr>
              <w:t>Klímavédelemi és energetikai szervezetrendszer fejlesztése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3B1C0E" w:rsidRPr="006912CF" w:rsidRDefault="003B1C0E" w:rsidP="00AF62A0">
            <w:pPr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  <w:hideMark/>
          </w:tcPr>
          <w:p w:rsidR="003B1C0E" w:rsidRPr="006912CF" w:rsidRDefault="003B1C0E" w:rsidP="00AF62A0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</w:tcPr>
          <w:p w:rsidR="003B1C0E" w:rsidRPr="00B73DFB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</w:pPr>
            <w:r w:rsidRPr="00B73DFB"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  <w:t>1,08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</w:t>
            </w:r>
          </w:p>
        </w:tc>
        <w:tc>
          <w:tcPr>
            <w:tcW w:w="1218" w:type="dxa"/>
            <w:shd w:val="clear" w:color="auto" w:fill="FFF2CC" w:themeFill="accent4" w:themeFillTint="33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1,08</w:t>
            </w:r>
          </w:p>
        </w:tc>
      </w:tr>
      <w:tr w:rsidR="003B1C0E" w:rsidRPr="006912CF" w:rsidTr="00E26971">
        <w:trPr>
          <w:trHeight w:val="300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A73274" w:rsidRDefault="003B1C0E" w:rsidP="00E26971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6.3.10.1. </w:t>
            </w:r>
            <w:r w:rsidRPr="00A73274">
              <w:rPr>
                <w:rFonts w:eastAsia="Times New Roman" w:cs="Arial"/>
                <w:sz w:val="20"/>
                <w:szCs w:val="20"/>
                <w:lang w:eastAsia="hu-HU"/>
              </w:rPr>
              <w:t xml:space="preserve">Klímavédelmi és </w:t>
            </w:r>
            <w:proofErr w:type="spellStart"/>
            <w:r w:rsidRPr="00A73274">
              <w:rPr>
                <w:rFonts w:eastAsia="Times New Roman" w:cs="Arial"/>
                <w:sz w:val="20"/>
                <w:szCs w:val="20"/>
                <w:lang w:eastAsia="hu-HU"/>
              </w:rPr>
              <w:t>Energiahatékony</w:t>
            </w:r>
            <w:r w:rsidR="0097763F">
              <w:rPr>
                <w:rFonts w:eastAsia="Times New Roman" w:cs="Arial"/>
                <w:sz w:val="20"/>
                <w:szCs w:val="20"/>
                <w:lang w:eastAsia="hu-HU"/>
              </w:rPr>
              <w:t>-</w:t>
            </w:r>
            <w:r w:rsidRPr="00A73274">
              <w:rPr>
                <w:rFonts w:eastAsia="Times New Roman" w:cs="Arial"/>
                <w:sz w:val="20"/>
                <w:szCs w:val="20"/>
                <w:lang w:eastAsia="hu-HU"/>
              </w:rPr>
              <w:t>sági</w:t>
            </w:r>
            <w:proofErr w:type="spellEnd"/>
            <w:r w:rsidRPr="00A73274">
              <w:rPr>
                <w:rFonts w:eastAsia="Times New Roman" w:cs="Arial"/>
                <w:sz w:val="20"/>
                <w:szCs w:val="20"/>
                <w:lang w:eastAsia="hu-HU"/>
              </w:rPr>
              <w:t xml:space="preserve"> Bizottság létrehozása</w:t>
            </w:r>
          </w:p>
        </w:tc>
        <w:tc>
          <w:tcPr>
            <w:tcW w:w="2977" w:type="dxa"/>
          </w:tcPr>
          <w:p w:rsidR="003B1C0E" w:rsidRPr="006912CF" w:rsidRDefault="003B1C0E" w:rsidP="00E26971">
            <w:pPr>
              <w:spacing w:after="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A klíma- és energetikai célok </w:t>
            </w:r>
            <w:r w:rsidRPr="00A73274">
              <w:rPr>
                <w:rFonts w:eastAsia="Times New Roman" w:cs="Arial"/>
                <w:sz w:val="20"/>
                <w:szCs w:val="20"/>
                <w:lang w:eastAsia="hu-HU"/>
              </w:rPr>
              <w:t xml:space="preserve">teljesítésének érdekében hozott döntések előkészítésének, végrehajtásának és </w:t>
            </w:r>
            <w:proofErr w:type="spellStart"/>
            <w:r w:rsidRPr="00A73274">
              <w:rPr>
                <w:rFonts w:eastAsia="Times New Roman" w:cs="Arial"/>
                <w:sz w:val="20"/>
                <w:szCs w:val="20"/>
                <w:lang w:eastAsia="hu-HU"/>
              </w:rPr>
              <w:t>monitoringjának</w:t>
            </w:r>
            <w:proofErr w:type="spellEnd"/>
            <w:r w:rsidRPr="00A73274">
              <w:rPr>
                <w:rFonts w:eastAsia="Times New Roman" w:cs="Arial"/>
                <w:sz w:val="20"/>
                <w:szCs w:val="20"/>
                <w:lang w:eastAsia="hu-HU"/>
              </w:rPr>
              <w:t xml:space="preserve"> a biztosítása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before="18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sz w:val="20"/>
                <w:szCs w:val="20"/>
                <w:lang w:eastAsia="hu-HU"/>
              </w:rPr>
              <w:t>SZHELY MJV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-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00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A73274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6.3.10.2. </w:t>
            </w:r>
            <w:r w:rsidRPr="00A73274">
              <w:rPr>
                <w:rFonts w:eastAsia="Times New Roman" w:cs="Arial"/>
                <w:sz w:val="20"/>
                <w:szCs w:val="20"/>
                <w:lang w:eastAsia="hu-HU"/>
              </w:rPr>
              <w:t xml:space="preserve">Klímavédelmi és </w:t>
            </w:r>
            <w:proofErr w:type="spellStart"/>
            <w:r w:rsidRPr="00A73274">
              <w:rPr>
                <w:rFonts w:eastAsia="Times New Roman" w:cs="Arial"/>
                <w:sz w:val="20"/>
                <w:szCs w:val="20"/>
                <w:lang w:eastAsia="hu-HU"/>
              </w:rPr>
              <w:t>Energiahatékony</w:t>
            </w:r>
            <w:r w:rsidR="002A7D1F">
              <w:rPr>
                <w:rFonts w:eastAsia="Times New Roman" w:cs="Arial"/>
                <w:sz w:val="20"/>
                <w:szCs w:val="20"/>
                <w:lang w:eastAsia="hu-HU"/>
              </w:rPr>
              <w:t>-</w:t>
            </w:r>
            <w:r w:rsidRPr="00A73274">
              <w:rPr>
                <w:rFonts w:eastAsia="Times New Roman" w:cs="Arial"/>
                <w:sz w:val="20"/>
                <w:szCs w:val="20"/>
                <w:lang w:eastAsia="hu-HU"/>
              </w:rPr>
              <w:t>sági</w:t>
            </w:r>
            <w:proofErr w:type="spellEnd"/>
            <w:r w:rsidRPr="00A73274">
              <w:rPr>
                <w:rFonts w:eastAsia="Times New Roman" w:cs="Arial"/>
                <w:sz w:val="20"/>
                <w:szCs w:val="20"/>
                <w:lang w:eastAsia="hu-HU"/>
              </w:rPr>
              <w:t xml:space="preserve"> Iroda létrehozása</w:t>
            </w:r>
          </w:p>
        </w:tc>
        <w:tc>
          <w:tcPr>
            <w:tcW w:w="2977" w:type="dxa"/>
          </w:tcPr>
          <w:p w:rsidR="003B1C0E" w:rsidRPr="006912CF" w:rsidRDefault="003B1C0E" w:rsidP="002A7D1F">
            <w:pPr>
              <w:spacing w:after="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A</w:t>
            </w:r>
            <w:r w:rsidRPr="003F031C">
              <w:rPr>
                <w:rFonts w:eastAsia="Times New Roman" w:cs="Arial"/>
                <w:sz w:val="20"/>
                <w:szCs w:val="20"/>
                <w:lang w:eastAsia="hu-HU"/>
              </w:rPr>
              <w:t>ktív hozzájárulás a városi energiahatékonysági, megújuló en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ergetikai és klímavédelmi célok</w:t>
            </w:r>
            <w:r w:rsidRPr="003F031C">
              <w:rPr>
                <w:rFonts w:eastAsia="Times New Roman" w:cs="Arial"/>
                <w:sz w:val="20"/>
                <w:szCs w:val="20"/>
                <w:lang w:eastAsia="hu-HU"/>
              </w:rPr>
              <w:t xml:space="preserve"> teljesüléséhez, 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lastRenderedPageBreak/>
              <w:t>megtakarítási lehetőségek maximalizálásához.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before="18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sz w:val="20"/>
                <w:szCs w:val="20"/>
                <w:lang w:eastAsia="hu-HU"/>
              </w:rPr>
              <w:lastRenderedPageBreak/>
              <w:t>SZHELY MJV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0,54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00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A5251A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6.3.10.3. </w:t>
            </w:r>
            <w:r w:rsidRPr="00A5251A">
              <w:rPr>
                <w:rFonts w:eastAsia="Times New Roman" w:cs="Arial"/>
                <w:sz w:val="20"/>
                <w:szCs w:val="20"/>
                <w:lang w:eastAsia="hu-HU"/>
              </w:rPr>
              <w:t xml:space="preserve">Operatív </w:t>
            </w:r>
            <w:proofErr w:type="spellStart"/>
            <w:r w:rsidRPr="00A5251A">
              <w:rPr>
                <w:rFonts w:eastAsia="Times New Roman" w:cs="Arial"/>
                <w:sz w:val="20"/>
                <w:szCs w:val="20"/>
                <w:lang w:eastAsia="hu-HU"/>
              </w:rPr>
              <w:t>energiamenedzs</w:t>
            </w:r>
            <w:r w:rsidR="0097763F">
              <w:rPr>
                <w:rFonts w:eastAsia="Times New Roman" w:cs="Arial"/>
                <w:sz w:val="20"/>
                <w:szCs w:val="20"/>
                <w:lang w:eastAsia="hu-HU"/>
              </w:rPr>
              <w:t>-</w:t>
            </w:r>
            <w:r w:rsidRPr="00A5251A">
              <w:rPr>
                <w:rFonts w:eastAsia="Times New Roman" w:cs="Arial"/>
                <w:sz w:val="20"/>
                <w:szCs w:val="20"/>
                <w:lang w:eastAsia="hu-HU"/>
              </w:rPr>
              <w:t>ment</w:t>
            </w:r>
            <w:proofErr w:type="spellEnd"/>
            <w:r w:rsidRPr="00A5251A">
              <w:rPr>
                <w:rFonts w:eastAsia="Times New Roman" w:cs="Arial"/>
                <w:sz w:val="20"/>
                <w:szCs w:val="20"/>
                <w:lang w:eastAsia="hu-HU"/>
              </w:rPr>
              <w:t xml:space="preserve"> csoport és épületenergia kontroll rendszer létesítése</w:t>
            </w:r>
          </w:p>
        </w:tc>
        <w:tc>
          <w:tcPr>
            <w:tcW w:w="2977" w:type="dxa"/>
          </w:tcPr>
          <w:p w:rsidR="003B1C0E" w:rsidRPr="006912CF" w:rsidRDefault="003B1C0E" w:rsidP="00E26971">
            <w:pPr>
              <w:spacing w:after="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C</w:t>
            </w:r>
            <w:r w:rsidRPr="00F52211">
              <w:rPr>
                <w:rFonts w:eastAsia="Times New Roman" w:cs="Arial"/>
                <w:sz w:val="20"/>
                <w:szCs w:val="20"/>
                <w:lang w:eastAsia="hu-HU"/>
              </w:rPr>
              <w:t>él, hogy felkészült operatív végrehajtói szint is álljon rendelkezésre, akikkel a méréstől az üzemeltetésig az egyes intézkedések megvalósíthatók.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before="18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sz w:val="20"/>
                <w:szCs w:val="20"/>
                <w:lang w:eastAsia="hu-HU"/>
              </w:rPr>
              <w:t>SZHELY MJV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0,54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15"/>
          <w:jc w:val="center"/>
        </w:trPr>
        <w:tc>
          <w:tcPr>
            <w:tcW w:w="1975" w:type="dxa"/>
            <w:shd w:val="clear" w:color="auto" w:fill="FFF2CC" w:themeFill="accent4" w:themeFillTint="33"/>
            <w:vAlign w:val="center"/>
          </w:tcPr>
          <w:p w:rsidR="003B1C0E" w:rsidRPr="007D6C42" w:rsidRDefault="00A551CC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b/>
                <w:sz w:val="20"/>
                <w:szCs w:val="20"/>
                <w:lang w:eastAsia="hu-HU"/>
              </w:rPr>
              <w:t>6.3.11</w:t>
            </w:r>
            <w:r w:rsidR="003B1C0E"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. </w:t>
            </w:r>
            <w:r w:rsidR="003B1C0E" w:rsidRPr="007D6C42">
              <w:rPr>
                <w:rFonts w:eastAsia="Times New Roman" w:cs="Arial"/>
                <w:b/>
                <w:sz w:val="20"/>
                <w:szCs w:val="20"/>
                <w:lang w:eastAsia="hu-HU"/>
              </w:rPr>
              <w:t>Energetikai szakképzés és K+F+I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3B1C0E" w:rsidRPr="006912CF" w:rsidRDefault="00A551CC" w:rsidP="00E26971">
            <w:pPr>
              <w:spacing w:after="0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B428DE">
              <w:rPr>
                <w:rFonts w:eastAsia="Times New Roman" w:cs="Arial"/>
                <w:sz w:val="20"/>
                <w:szCs w:val="20"/>
                <w:lang w:eastAsia="hu-HU"/>
              </w:rPr>
              <w:t>Szakmai, energetikai középfokú oktatás és felnőttképzés fejlesztése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. Felsőfokú oktatás és PhD</w:t>
            </w:r>
            <w:r w:rsidRPr="00B428DE">
              <w:rPr>
                <w:rFonts w:eastAsia="Times New Roman" w:cs="Arial"/>
                <w:sz w:val="20"/>
                <w:szCs w:val="20"/>
                <w:lang w:eastAsia="hu-HU"/>
              </w:rPr>
              <w:t xml:space="preserve"> program indítása, Klímavédelmi Kutatóintézet létesítése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.</w:t>
            </w:r>
            <w:r>
              <w:t xml:space="preserve"> </w:t>
            </w:r>
            <w:r w:rsidRPr="00B428DE">
              <w:rPr>
                <w:rFonts w:eastAsia="Times New Roman" w:cs="Arial"/>
                <w:sz w:val="20"/>
                <w:szCs w:val="20"/>
                <w:lang w:eastAsia="hu-HU"/>
              </w:rPr>
              <w:t xml:space="preserve">Energetikai és klímavédelmi </w:t>
            </w:r>
            <w:proofErr w:type="spellStart"/>
            <w:r w:rsidRPr="00B428DE">
              <w:rPr>
                <w:rFonts w:eastAsia="Times New Roman" w:cs="Arial"/>
                <w:sz w:val="20"/>
                <w:szCs w:val="20"/>
                <w:lang w:eastAsia="hu-HU"/>
              </w:rPr>
              <w:t>start-up</w:t>
            </w:r>
            <w:proofErr w:type="spellEnd"/>
            <w:r w:rsidRPr="00B428DE">
              <w:rPr>
                <w:rFonts w:eastAsia="Times New Roman" w:cs="Arial"/>
                <w:sz w:val="20"/>
                <w:szCs w:val="20"/>
                <w:lang w:eastAsia="hu-HU"/>
              </w:rPr>
              <w:t xml:space="preserve"> cégek és K+F+I támogatása</w:t>
            </w: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  <w:hideMark/>
          </w:tcPr>
          <w:p w:rsidR="003B1C0E" w:rsidRPr="006912CF" w:rsidRDefault="003B1C0E" w:rsidP="00AF62A0">
            <w:pPr>
              <w:jc w:val="center"/>
              <w:rPr>
                <w:rFonts w:cs="Arial"/>
                <w:sz w:val="20"/>
                <w:szCs w:val="20"/>
              </w:rPr>
            </w:pPr>
            <w:r w:rsidRPr="006912CF">
              <w:rPr>
                <w:rFonts w:eastAsia="Times New Roman" w:cs="Arial"/>
                <w:sz w:val="20"/>
                <w:szCs w:val="20"/>
                <w:lang w:eastAsia="hu-HU"/>
              </w:rPr>
              <w:t>SZHELY MJV</w:t>
            </w: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</w:tcPr>
          <w:p w:rsidR="003B1C0E" w:rsidRPr="00B73DFB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</w:pPr>
            <w:r w:rsidRPr="00B73DFB"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  <w:t>0,08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0,08</w:t>
            </w:r>
          </w:p>
        </w:tc>
        <w:tc>
          <w:tcPr>
            <w:tcW w:w="1218" w:type="dxa"/>
            <w:shd w:val="clear" w:color="auto" w:fill="FFF2CC" w:themeFill="accent4" w:themeFillTint="33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</w:t>
            </w:r>
          </w:p>
        </w:tc>
      </w:tr>
      <w:tr w:rsidR="003B1C0E" w:rsidRPr="006912CF" w:rsidTr="00E26971">
        <w:trPr>
          <w:trHeight w:val="300"/>
          <w:jc w:val="center"/>
        </w:trPr>
        <w:tc>
          <w:tcPr>
            <w:tcW w:w="1975" w:type="dxa"/>
            <w:shd w:val="clear" w:color="auto" w:fill="FFF2CC" w:themeFill="accent4" w:themeFillTint="33"/>
            <w:vAlign w:val="center"/>
          </w:tcPr>
          <w:p w:rsidR="003B1C0E" w:rsidRPr="007D6C42" w:rsidRDefault="00A551CC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b/>
                <w:sz w:val="20"/>
                <w:szCs w:val="20"/>
                <w:lang w:eastAsia="hu-HU"/>
              </w:rPr>
              <w:t>6.3.12</w:t>
            </w:r>
            <w:r w:rsidR="003B1C0E"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. </w:t>
            </w:r>
            <w:r w:rsidR="003B1C0E" w:rsidRPr="007D6C42"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SAME - Savaria Megújuló és </w:t>
            </w:r>
            <w:proofErr w:type="spellStart"/>
            <w:r w:rsidR="003B1C0E" w:rsidRPr="007D6C42">
              <w:rPr>
                <w:rFonts w:eastAsia="Times New Roman" w:cs="Arial"/>
                <w:b/>
                <w:sz w:val="20"/>
                <w:szCs w:val="20"/>
                <w:lang w:eastAsia="hu-HU"/>
              </w:rPr>
              <w:t>Energiahaté</w:t>
            </w:r>
            <w:r>
              <w:rPr>
                <w:rFonts w:eastAsia="Times New Roman" w:cs="Arial"/>
                <w:b/>
                <w:sz w:val="20"/>
                <w:szCs w:val="20"/>
                <w:lang w:eastAsia="hu-HU"/>
              </w:rPr>
              <w:t>-</w:t>
            </w:r>
            <w:r w:rsidR="003B1C0E" w:rsidRPr="007D6C42">
              <w:rPr>
                <w:rFonts w:eastAsia="Times New Roman" w:cs="Arial"/>
                <w:b/>
                <w:sz w:val="20"/>
                <w:szCs w:val="20"/>
                <w:lang w:eastAsia="hu-HU"/>
              </w:rPr>
              <w:t>konyság</w:t>
            </w:r>
            <w:proofErr w:type="spellEnd"/>
            <w:r w:rsidR="003B1C0E" w:rsidRPr="007D6C42"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 kampány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Cél, hogy a vállalkozó és lakosság</w:t>
            </w:r>
            <w:r w:rsidRPr="00FC3D5F">
              <w:rPr>
                <w:rFonts w:eastAsia="Times New Roman" w:cs="Arial"/>
                <w:sz w:val="20"/>
                <w:szCs w:val="20"/>
                <w:lang w:eastAsia="hu-HU"/>
              </w:rPr>
              <w:t xml:space="preserve"> tudatos energiahasználó legyen, kevesebb energiát használ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jon</w:t>
            </w:r>
            <w:r w:rsidRPr="00FC3D5F">
              <w:rPr>
                <w:rFonts w:eastAsia="Times New Roman" w:cs="Arial"/>
                <w:sz w:val="20"/>
                <w:szCs w:val="20"/>
                <w:lang w:eastAsia="hu-HU"/>
              </w:rPr>
              <w:t xml:space="preserve"> fel, legnagyobb arányban a megújuló forrásokból.</w:t>
            </w: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  <w:hideMark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sz w:val="20"/>
                <w:szCs w:val="20"/>
                <w:lang w:eastAsia="hu-HU"/>
              </w:rPr>
              <w:t>SZHELY MJV</w:t>
            </w:r>
          </w:p>
        </w:tc>
        <w:tc>
          <w:tcPr>
            <w:tcW w:w="1134" w:type="dxa"/>
            <w:shd w:val="clear" w:color="auto" w:fill="FFF2CC" w:themeFill="accent4" w:themeFillTint="33"/>
            <w:noWrap/>
            <w:vAlign w:val="center"/>
          </w:tcPr>
          <w:p w:rsidR="003B1C0E" w:rsidRPr="00B73DFB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</w:pPr>
            <w:r w:rsidRPr="00B73DFB"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  <w:t>0,54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0,49</w:t>
            </w:r>
          </w:p>
        </w:tc>
        <w:tc>
          <w:tcPr>
            <w:tcW w:w="1218" w:type="dxa"/>
            <w:shd w:val="clear" w:color="auto" w:fill="FFF2CC" w:themeFill="accent4" w:themeFillTint="33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0,05</w:t>
            </w:r>
          </w:p>
        </w:tc>
      </w:tr>
      <w:tr w:rsidR="00A551CC" w:rsidRPr="006912CF" w:rsidTr="00E26971">
        <w:trPr>
          <w:trHeight w:val="300"/>
          <w:jc w:val="center"/>
        </w:trPr>
        <w:tc>
          <w:tcPr>
            <w:tcW w:w="1975" w:type="dxa"/>
            <w:shd w:val="clear" w:color="auto" w:fill="FFFFFF" w:themeFill="background1"/>
            <w:vAlign w:val="center"/>
          </w:tcPr>
          <w:p w:rsidR="00A551CC" w:rsidRDefault="00A551CC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hu-HU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A551CC" w:rsidRDefault="00A551CC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:rsidR="00A551CC" w:rsidRPr="006912CF" w:rsidRDefault="00A551CC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:rsidR="00A551CC" w:rsidRPr="00B73DFB" w:rsidRDefault="00A551CC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51CC" w:rsidRDefault="00A551CC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218" w:type="dxa"/>
            <w:shd w:val="clear" w:color="auto" w:fill="FFFFFF" w:themeFill="background1"/>
            <w:noWrap/>
            <w:vAlign w:val="center"/>
          </w:tcPr>
          <w:p w:rsidR="00A551CC" w:rsidRPr="006912CF" w:rsidRDefault="00A551CC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00"/>
          <w:jc w:val="center"/>
        </w:trPr>
        <w:tc>
          <w:tcPr>
            <w:tcW w:w="1975" w:type="dxa"/>
            <w:shd w:val="clear" w:color="auto" w:fill="E2EFD9" w:themeFill="accent6" w:themeFillTint="33"/>
            <w:vAlign w:val="center"/>
          </w:tcPr>
          <w:p w:rsidR="003B1C0E" w:rsidRPr="00D665B4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hu-HU"/>
              </w:rPr>
            </w:pPr>
            <w:r w:rsidRPr="00D665B4">
              <w:rPr>
                <w:rFonts w:eastAsia="Times New Roman" w:cs="Arial"/>
                <w:b/>
                <w:sz w:val="20"/>
                <w:szCs w:val="20"/>
                <w:lang w:eastAsia="hu-HU"/>
              </w:rPr>
              <w:t>7.2.1. Alkalmazkodó és bővülő zöldfelület-gazdálkodás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</w:tc>
        <w:tc>
          <w:tcPr>
            <w:tcW w:w="1134" w:type="dxa"/>
            <w:shd w:val="clear" w:color="auto" w:fill="E2EFD9" w:themeFill="accent6" w:themeFillTint="33"/>
            <w:noWrap/>
            <w:vAlign w:val="center"/>
            <w:hideMark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</w:tc>
        <w:tc>
          <w:tcPr>
            <w:tcW w:w="1134" w:type="dxa"/>
            <w:shd w:val="clear" w:color="auto" w:fill="E2EFD9" w:themeFill="accent6" w:themeFillTint="33"/>
            <w:noWrap/>
            <w:vAlign w:val="center"/>
          </w:tcPr>
          <w:p w:rsidR="003B1C0E" w:rsidRPr="00B73DFB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</w:pPr>
            <w:r w:rsidRPr="00B73DFB"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  <w:t>3,29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1,22</w:t>
            </w:r>
          </w:p>
        </w:tc>
        <w:tc>
          <w:tcPr>
            <w:tcW w:w="1218" w:type="dxa"/>
            <w:shd w:val="clear" w:color="auto" w:fill="E2EFD9" w:themeFill="accent6" w:themeFillTint="33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2,07</w:t>
            </w:r>
          </w:p>
        </w:tc>
      </w:tr>
      <w:tr w:rsidR="003B1C0E" w:rsidRPr="006912CF" w:rsidTr="00E26971">
        <w:trPr>
          <w:trHeight w:val="315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EF08F6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EF08F6">
              <w:rPr>
                <w:rFonts w:eastAsia="Times New Roman" w:cs="Arial"/>
                <w:sz w:val="20"/>
                <w:szCs w:val="20"/>
                <w:lang w:eastAsia="hu-HU"/>
              </w:rPr>
              <w:t>7.2.1.1</w:t>
            </w:r>
            <w:r w:rsidR="00330C4E">
              <w:rPr>
                <w:rFonts w:eastAsia="Times New Roman" w:cs="Arial"/>
                <w:sz w:val="20"/>
                <w:szCs w:val="20"/>
                <w:lang w:eastAsia="hu-HU"/>
              </w:rPr>
              <w:t>.</w:t>
            </w:r>
            <w:r w:rsidR="00330C4E">
              <w:rPr>
                <w:rFonts w:eastAsia="Times New Roman" w:cs="Arial"/>
                <w:sz w:val="20"/>
                <w:szCs w:val="20"/>
                <w:lang w:eastAsia="hu-HU"/>
              </w:rPr>
              <w:tab/>
              <w:t xml:space="preserve">Városi fakataszter </w:t>
            </w:r>
          </w:p>
        </w:tc>
        <w:tc>
          <w:tcPr>
            <w:tcW w:w="2977" w:type="dxa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Faállomány felmérése, annak nyilvántartása</w:t>
            </w:r>
            <w:r w:rsidRPr="004D388D">
              <w:rPr>
                <w:rFonts w:eastAsia="Times New Roman" w:cs="Arial"/>
                <w:sz w:val="20"/>
                <w:szCs w:val="20"/>
                <w:lang w:eastAsia="hu-HU"/>
              </w:rPr>
              <w:t xml:space="preserve"> és a fejlesztések alapjául szolgáló geodézia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i pontosságú térképi ábrázolása</w:t>
            </w:r>
            <w:r w:rsidRPr="004D388D">
              <w:rPr>
                <w:rFonts w:eastAsia="Times New Roman" w:cs="Arial"/>
                <w:sz w:val="20"/>
                <w:szCs w:val="20"/>
                <w:lang w:eastAsia="hu-HU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sz w:val="20"/>
                <w:szCs w:val="20"/>
                <w:lang w:eastAsia="hu-HU"/>
              </w:rPr>
              <w:t>SZHELY MJV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0,08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15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EF08F6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EF08F6">
              <w:rPr>
                <w:rFonts w:eastAsia="Times New Roman" w:cs="Arial"/>
                <w:sz w:val="20"/>
                <w:szCs w:val="20"/>
                <w:lang w:eastAsia="hu-HU"/>
              </w:rPr>
              <w:t>7.2.1.2.</w:t>
            </w:r>
            <w:r w:rsidRPr="00EF08F6">
              <w:rPr>
                <w:rFonts w:eastAsia="Times New Roman" w:cs="Arial"/>
                <w:sz w:val="20"/>
                <w:szCs w:val="20"/>
                <w:lang w:eastAsia="hu-HU"/>
              </w:rPr>
              <w:tab/>
              <w:t>Közösségi funkciókkal rendelkező fakataszter szoftver bevezetése</w:t>
            </w:r>
          </w:p>
        </w:tc>
        <w:tc>
          <w:tcPr>
            <w:tcW w:w="2977" w:type="dxa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Szoftver,</w:t>
            </w:r>
            <w:r w:rsidRPr="00D970D2">
              <w:rPr>
                <w:rFonts w:eastAsia="Times New Roman" w:cs="Arial"/>
                <w:sz w:val="20"/>
                <w:szCs w:val="20"/>
                <w:lang w:eastAsia="hu-HU"/>
              </w:rPr>
              <w:t xml:space="preserve"> ami az fakataszter 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minden funkcióját tudja kezelni.</w:t>
            </w:r>
            <w:r w:rsidRPr="00D970D2">
              <w:rPr>
                <w:rFonts w:eastAsia="Times New Roman" w:cs="Arial"/>
                <w:sz w:val="20"/>
                <w:szCs w:val="20"/>
                <w:lang w:eastAsia="hu-HU"/>
              </w:rPr>
              <w:t xml:space="preserve"> 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A</w:t>
            </w:r>
            <w:r w:rsidRPr="00D970D2">
              <w:rPr>
                <w:rFonts w:eastAsia="Times New Roman" w:cs="Arial"/>
                <w:sz w:val="20"/>
                <w:szCs w:val="20"/>
                <w:lang w:eastAsia="hu-HU"/>
              </w:rPr>
              <w:t xml:space="preserve"> felméréstől, a lakosság felől érkező jelzések ke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zelésén át az ültetés és a </w:t>
            </w:r>
            <w:r w:rsidRPr="00D970D2">
              <w:rPr>
                <w:rFonts w:eastAsia="Times New Roman" w:cs="Arial"/>
                <w:sz w:val="20"/>
                <w:szCs w:val="20"/>
                <w:lang w:eastAsia="hu-HU"/>
              </w:rPr>
              <w:t xml:space="preserve">fenntartás kezeléséig a lakossággal és vállalkozásokkal való 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kapcsolattartás.</w:t>
            </w:r>
          </w:p>
        </w:tc>
        <w:tc>
          <w:tcPr>
            <w:tcW w:w="1134" w:type="dxa"/>
            <w:shd w:val="clear" w:color="auto" w:fill="auto"/>
            <w:noWrap/>
          </w:tcPr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DD7348">
              <w:rPr>
                <w:rFonts w:eastAsia="Times New Roman" w:cs="Arial"/>
                <w:sz w:val="20"/>
                <w:szCs w:val="20"/>
                <w:lang w:eastAsia="hu-HU"/>
              </w:rPr>
              <w:t>SZHELY MJV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0,1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15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EF08F6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EF08F6">
              <w:rPr>
                <w:rFonts w:eastAsia="Times New Roman" w:cs="Arial"/>
                <w:sz w:val="20"/>
                <w:szCs w:val="20"/>
                <w:lang w:eastAsia="hu-HU"/>
              </w:rPr>
              <w:t>7.2.1.3.</w:t>
            </w:r>
            <w:r w:rsidRPr="00EF08F6">
              <w:rPr>
                <w:rFonts w:eastAsia="Times New Roman" w:cs="Arial"/>
                <w:sz w:val="20"/>
                <w:szCs w:val="20"/>
                <w:lang w:eastAsia="hu-HU"/>
              </w:rPr>
              <w:tab/>
              <w:t>Aszály</w:t>
            </w:r>
            <w:r w:rsidR="00330C4E">
              <w:rPr>
                <w:rFonts w:eastAsia="Times New Roman" w:cs="Arial"/>
                <w:sz w:val="20"/>
                <w:szCs w:val="20"/>
                <w:lang w:eastAsia="hu-HU"/>
              </w:rPr>
              <w:t>-</w:t>
            </w:r>
            <w:r w:rsidRPr="00EF08F6">
              <w:rPr>
                <w:rFonts w:eastAsia="Times New Roman" w:cs="Arial"/>
                <w:sz w:val="20"/>
                <w:szCs w:val="20"/>
                <w:lang w:eastAsia="hu-HU"/>
              </w:rPr>
              <w:t xml:space="preserve"> és </w:t>
            </w:r>
            <w:proofErr w:type="spellStart"/>
            <w:r w:rsidRPr="00EF08F6">
              <w:rPr>
                <w:rFonts w:eastAsia="Times New Roman" w:cs="Arial"/>
                <w:sz w:val="20"/>
                <w:szCs w:val="20"/>
                <w:lang w:eastAsia="hu-HU"/>
              </w:rPr>
              <w:t>hőtűrő</w:t>
            </w:r>
            <w:proofErr w:type="spellEnd"/>
            <w:r w:rsidRPr="00EF08F6">
              <w:rPr>
                <w:rFonts w:eastAsia="Times New Roman" w:cs="Arial"/>
                <w:sz w:val="20"/>
                <w:szCs w:val="20"/>
                <w:lang w:eastAsia="hu-HU"/>
              </w:rPr>
              <w:t xml:space="preserve"> zöldfelületek kialakítása</w:t>
            </w:r>
          </w:p>
        </w:tc>
        <w:tc>
          <w:tcPr>
            <w:tcW w:w="2977" w:type="dxa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A</w:t>
            </w:r>
            <w:r w:rsidRPr="00D63A2B">
              <w:rPr>
                <w:rFonts w:eastAsia="Times New Roman" w:cs="Arial"/>
                <w:sz w:val="20"/>
                <w:szCs w:val="20"/>
                <w:lang w:eastAsia="hu-HU"/>
              </w:rPr>
              <w:t>szálytűrő, hőigényes, port jobban megkötő és tűrő, és rövidebb téli időszakot igénylő növények, azon belül is elsősorban a nálunk honos fajok fokozatos előtérbe helyezése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</w:tcPr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proofErr w:type="spellStart"/>
            <w:r w:rsidRPr="00BD0488">
              <w:rPr>
                <w:rFonts w:eastAsia="Times New Roman" w:cs="Arial"/>
                <w:sz w:val="20"/>
                <w:szCs w:val="20"/>
                <w:lang w:eastAsia="hu-HU"/>
              </w:rPr>
              <w:t>Szompark</w:t>
            </w:r>
            <w:proofErr w:type="spellEnd"/>
            <w:r w:rsidRPr="00BD0488">
              <w:rPr>
                <w:rFonts w:eastAsia="Times New Roman" w:cs="Arial"/>
                <w:sz w:val="20"/>
                <w:szCs w:val="20"/>
                <w:lang w:eastAsia="hu-HU"/>
              </w:rPr>
              <w:t xml:space="preserve"> Kft. 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0,45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15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EF08F6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EF08F6">
              <w:rPr>
                <w:rFonts w:eastAsia="Times New Roman" w:cs="Arial"/>
                <w:sz w:val="20"/>
                <w:szCs w:val="20"/>
                <w:lang w:eastAsia="hu-HU"/>
              </w:rPr>
              <w:t>7.2.1.4.</w:t>
            </w:r>
            <w:r w:rsidRPr="00EF08F6">
              <w:rPr>
                <w:rFonts w:eastAsia="Times New Roman" w:cs="Arial"/>
                <w:sz w:val="20"/>
                <w:szCs w:val="20"/>
                <w:lang w:eastAsia="hu-HU"/>
              </w:rPr>
              <w:tab/>
              <w:t>Városi faültetési program</w:t>
            </w:r>
          </w:p>
        </w:tc>
        <w:tc>
          <w:tcPr>
            <w:tcW w:w="2977" w:type="dxa"/>
          </w:tcPr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K</w:t>
            </w:r>
            <w:r w:rsidRPr="002A52E5">
              <w:rPr>
                <w:rFonts w:eastAsia="Times New Roman" w:cs="Arial"/>
                <w:sz w:val="20"/>
                <w:szCs w:val="20"/>
                <w:lang w:eastAsia="hu-HU"/>
              </w:rPr>
              <w:t>ertész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eti jellegű városi faültetési</w:t>
            </w:r>
            <w:r w:rsidRPr="002A52E5">
              <w:rPr>
                <w:rFonts w:eastAsia="Times New Roman" w:cs="Arial"/>
                <w:sz w:val="20"/>
                <w:szCs w:val="20"/>
                <w:lang w:eastAsia="hu-HU"/>
              </w:rPr>
              <w:t xml:space="preserve"> akció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. </w:t>
            </w:r>
            <w:proofErr w:type="spellStart"/>
            <w:r w:rsidRPr="002A52E5">
              <w:rPr>
                <w:rFonts w:eastAsia="Times New Roman" w:cs="Arial"/>
                <w:sz w:val="20"/>
                <w:szCs w:val="20"/>
                <w:lang w:eastAsia="hu-HU"/>
              </w:rPr>
              <w:t>Miyawaki</w:t>
            </w:r>
            <w:proofErr w:type="spellEnd"/>
            <w:r w:rsidRPr="002A52E5">
              <w:rPr>
                <w:rFonts w:eastAsia="Times New Roman" w:cs="Arial"/>
                <w:sz w:val="20"/>
                <w:szCs w:val="20"/>
                <w:lang w:eastAsia="hu-HU"/>
              </w:rPr>
              <w:t xml:space="preserve"> kiserdő létrehozása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.</w:t>
            </w:r>
            <w:r>
              <w:t xml:space="preserve"> 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E</w:t>
            </w:r>
            <w:r w:rsidRPr="002A52E5">
              <w:rPr>
                <w:rFonts w:eastAsia="Times New Roman" w:cs="Arial"/>
                <w:sz w:val="20"/>
                <w:szCs w:val="20"/>
                <w:lang w:eastAsia="hu-HU"/>
              </w:rPr>
              <w:t>rdészeti jellegű ültetés a város külterületein és az ipari övezetekben.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 Parkoló fásítás.</w:t>
            </w:r>
          </w:p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820185">
              <w:rPr>
                <w:rFonts w:eastAsia="Times New Roman" w:cs="Arial"/>
                <w:sz w:val="20"/>
                <w:szCs w:val="20"/>
                <w:lang w:eastAsia="hu-HU"/>
              </w:rPr>
              <w:t>Szombat</w:t>
            </w:r>
            <w:r w:rsidR="00E26971">
              <w:rPr>
                <w:rFonts w:eastAsia="Times New Roman" w:cs="Arial"/>
                <w:sz w:val="20"/>
                <w:szCs w:val="20"/>
                <w:lang w:eastAsia="hu-HU"/>
              </w:rPr>
              <w:t xml:space="preserve"> </w:t>
            </w:r>
            <w:r w:rsidRPr="00820185">
              <w:rPr>
                <w:rFonts w:eastAsia="Times New Roman" w:cs="Arial"/>
                <w:sz w:val="20"/>
                <w:szCs w:val="20"/>
                <w:lang w:eastAsia="hu-HU"/>
              </w:rPr>
              <w:t xml:space="preserve">hely MJV, civil </w:t>
            </w:r>
            <w:proofErr w:type="spellStart"/>
            <w:r w:rsidRPr="00820185">
              <w:rPr>
                <w:rFonts w:eastAsia="Times New Roman" w:cs="Arial"/>
                <w:sz w:val="20"/>
                <w:szCs w:val="20"/>
                <w:lang w:eastAsia="hu-HU"/>
              </w:rPr>
              <w:t>szer</w:t>
            </w:r>
            <w:r w:rsidR="00E26971">
              <w:rPr>
                <w:rFonts w:eastAsia="Times New Roman" w:cs="Arial"/>
                <w:sz w:val="20"/>
                <w:szCs w:val="20"/>
                <w:lang w:eastAsia="hu-HU"/>
              </w:rPr>
              <w:t>-</w:t>
            </w:r>
            <w:r w:rsidRPr="00820185">
              <w:rPr>
                <w:rFonts w:eastAsia="Times New Roman" w:cs="Arial"/>
                <w:sz w:val="20"/>
                <w:szCs w:val="20"/>
                <w:lang w:eastAsia="hu-HU"/>
              </w:rPr>
              <w:t>vezetek</w:t>
            </w:r>
            <w:proofErr w:type="spellEnd"/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, </w:t>
            </w:r>
            <w:r w:rsidRPr="00041057">
              <w:rPr>
                <w:rFonts w:eastAsia="Times New Roman" w:cs="Arial"/>
                <w:sz w:val="20"/>
                <w:szCs w:val="20"/>
                <w:lang w:eastAsia="hu-HU"/>
              </w:rPr>
              <w:t>SZOMPARK Kft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, </w:t>
            </w:r>
            <w:r w:rsidRPr="00041057">
              <w:rPr>
                <w:rFonts w:eastAsia="Times New Roman" w:cs="Arial"/>
                <w:sz w:val="20"/>
                <w:szCs w:val="20"/>
                <w:lang w:eastAsia="hu-HU"/>
              </w:rPr>
              <w:t>SZOVA Zrt.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0,45</w:t>
            </w:r>
          </w:p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0,225</w:t>
            </w:r>
          </w:p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0,495</w:t>
            </w:r>
          </w:p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0,27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15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EF08F6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EF08F6">
              <w:rPr>
                <w:rFonts w:eastAsia="Times New Roman" w:cs="Arial"/>
                <w:sz w:val="20"/>
                <w:szCs w:val="20"/>
                <w:lang w:eastAsia="hu-HU"/>
              </w:rPr>
              <w:t>7.2.1.5.</w:t>
            </w:r>
            <w:r w:rsidRPr="00EF08F6">
              <w:rPr>
                <w:rFonts w:eastAsia="Times New Roman" w:cs="Arial"/>
                <w:sz w:val="20"/>
                <w:szCs w:val="20"/>
                <w:lang w:eastAsia="hu-HU"/>
              </w:rPr>
              <w:tab/>
              <w:t>Lakossági és vállalkozói zöldfelület fejlesztés</w:t>
            </w:r>
          </w:p>
        </w:tc>
        <w:tc>
          <w:tcPr>
            <w:tcW w:w="2977" w:type="dxa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I</w:t>
            </w:r>
            <w:r w:rsidRPr="00CB4848">
              <w:rPr>
                <w:rFonts w:eastAsia="Times New Roman" w:cs="Arial"/>
                <w:sz w:val="20"/>
                <w:szCs w:val="20"/>
                <w:lang w:eastAsia="hu-HU"/>
              </w:rPr>
              <w:t xml:space="preserve">pari területeken, telkeken belül, a be nem építhető zöldterületek fejlesztésével, a faültetésre </w:t>
            </w:r>
            <w:r w:rsidRPr="00CB4848">
              <w:rPr>
                <w:rFonts w:eastAsia="Times New Roman" w:cs="Arial"/>
                <w:sz w:val="20"/>
                <w:szCs w:val="20"/>
                <w:lang w:eastAsia="hu-HU"/>
              </w:rPr>
              <w:lastRenderedPageBreak/>
              <w:t>alkalmas helyek kihasználásával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lastRenderedPageBreak/>
              <w:t>C</w:t>
            </w:r>
            <w:r w:rsidRPr="00820185">
              <w:rPr>
                <w:rFonts w:eastAsia="Times New Roman" w:cs="Arial"/>
                <w:sz w:val="20"/>
                <w:szCs w:val="20"/>
                <w:lang w:eastAsia="hu-HU"/>
              </w:rPr>
              <w:t xml:space="preserve">ivil </w:t>
            </w:r>
            <w:proofErr w:type="spellStart"/>
            <w:r w:rsidRPr="00820185">
              <w:rPr>
                <w:rFonts w:eastAsia="Times New Roman" w:cs="Arial"/>
                <w:sz w:val="20"/>
                <w:szCs w:val="20"/>
                <w:lang w:eastAsia="hu-HU"/>
              </w:rPr>
              <w:t>szer</w:t>
            </w:r>
            <w:r w:rsidR="00E26971">
              <w:rPr>
                <w:rFonts w:eastAsia="Times New Roman" w:cs="Arial"/>
                <w:sz w:val="20"/>
                <w:szCs w:val="20"/>
                <w:lang w:eastAsia="hu-HU"/>
              </w:rPr>
              <w:t>-</w:t>
            </w:r>
            <w:r w:rsidRPr="00820185">
              <w:rPr>
                <w:rFonts w:eastAsia="Times New Roman" w:cs="Arial"/>
                <w:sz w:val="20"/>
                <w:szCs w:val="20"/>
                <w:lang w:eastAsia="hu-HU"/>
              </w:rPr>
              <w:t>vezetek</w:t>
            </w:r>
            <w:proofErr w:type="spellEnd"/>
            <w:r w:rsidRPr="00820185">
              <w:rPr>
                <w:rFonts w:eastAsia="Times New Roman" w:cs="Arial"/>
                <w:sz w:val="20"/>
                <w:szCs w:val="20"/>
                <w:lang w:eastAsia="hu-HU"/>
              </w:rPr>
              <w:t>, SZOMPARK Kft.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0,225</w:t>
            </w: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15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EF08F6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EF08F6">
              <w:rPr>
                <w:rFonts w:eastAsia="Times New Roman" w:cs="Arial"/>
                <w:sz w:val="20"/>
                <w:szCs w:val="20"/>
                <w:lang w:eastAsia="hu-HU"/>
              </w:rPr>
              <w:t>7.2.1.6.</w:t>
            </w:r>
            <w:r w:rsidRPr="00EF08F6">
              <w:rPr>
                <w:rFonts w:eastAsia="Times New Roman" w:cs="Arial"/>
                <w:sz w:val="20"/>
                <w:szCs w:val="20"/>
                <w:lang w:eastAsia="hu-HU"/>
              </w:rPr>
              <w:tab/>
              <w:t xml:space="preserve">Városi </w:t>
            </w:r>
            <w:proofErr w:type="spellStart"/>
            <w:r w:rsidRPr="00EF08F6">
              <w:rPr>
                <w:rFonts w:eastAsia="Times New Roman" w:cs="Arial"/>
                <w:sz w:val="20"/>
                <w:szCs w:val="20"/>
                <w:lang w:eastAsia="hu-HU"/>
              </w:rPr>
              <w:t>biodiverzitás</w:t>
            </w:r>
            <w:proofErr w:type="spellEnd"/>
            <w:r w:rsidRPr="00EF08F6">
              <w:rPr>
                <w:rFonts w:eastAsia="Times New Roman" w:cs="Arial"/>
                <w:sz w:val="20"/>
                <w:szCs w:val="20"/>
                <w:lang w:eastAsia="hu-HU"/>
              </w:rPr>
              <w:t xml:space="preserve"> növelése és zöldfelületek fejlesztése</w:t>
            </w:r>
          </w:p>
        </w:tc>
        <w:tc>
          <w:tcPr>
            <w:tcW w:w="2977" w:type="dxa"/>
          </w:tcPr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CB4848">
              <w:rPr>
                <w:rFonts w:eastAsia="Times New Roman" w:cs="Arial"/>
                <w:sz w:val="20"/>
                <w:szCs w:val="20"/>
                <w:lang w:eastAsia="hu-HU"/>
              </w:rPr>
              <w:t>Városi parkok fejlesztése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. </w:t>
            </w:r>
            <w:r w:rsidRPr="00CB4848">
              <w:rPr>
                <w:rFonts w:eastAsia="Times New Roman" w:cs="Arial"/>
                <w:sz w:val="20"/>
                <w:szCs w:val="20"/>
                <w:lang w:eastAsia="hu-HU"/>
              </w:rPr>
              <w:t>Ökológiailag aktív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 és passzív</w:t>
            </w:r>
            <w:r w:rsidRPr="00CB4848">
              <w:rPr>
                <w:rFonts w:eastAsia="Times New Roman" w:cs="Arial"/>
                <w:sz w:val="20"/>
                <w:szCs w:val="20"/>
                <w:lang w:eastAsia="hu-HU"/>
              </w:rPr>
              <w:t xml:space="preserve"> felületek </w:t>
            </w:r>
            <w:proofErr w:type="spellStart"/>
            <w:r w:rsidRPr="00CB4848">
              <w:rPr>
                <w:rFonts w:eastAsia="Times New Roman" w:cs="Arial"/>
                <w:sz w:val="20"/>
                <w:szCs w:val="20"/>
                <w:lang w:eastAsia="hu-HU"/>
              </w:rPr>
              <w:t>biodiverzitás</w:t>
            </w:r>
            <w:proofErr w:type="spellEnd"/>
            <w:r w:rsidRPr="00CB4848">
              <w:rPr>
                <w:rFonts w:eastAsia="Times New Roman" w:cs="Arial"/>
                <w:sz w:val="20"/>
                <w:szCs w:val="20"/>
                <w:lang w:eastAsia="hu-HU"/>
              </w:rPr>
              <w:t xml:space="preserve"> növelése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</w:tcPr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9863F0">
              <w:rPr>
                <w:rFonts w:eastAsia="Times New Roman" w:cs="Arial"/>
                <w:sz w:val="20"/>
                <w:szCs w:val="20"/>
                <w:lang w:eastAsia="hu-HU"/>
              </w:rPr>
              <w:t>Szombat</w:t>
            </w:r>
            <w:r w:rsidR="00E26971">
              <w:rPr>
                <w:rFonts w:eastAsia="Times New Roman" w:cs="Arial"/>
                <w:sz w:val="20"/>
                <w:szCs w:val="20"/>
                <w:lang w:eastAsia="hu-HU"/>
              </w:rPr>
              <w:t>-</w:t>
            </w:r>
            <w:r w:rsidRPr="009863F0">
              <w:rPr>
                <w:rFonts w:eastAsia="Times New Roman" w:cs="Arial"/>
                <w:sz w:val="20"/>
                <w:szCs w:val="20"/>
                <w:lang w:eastAsia="hu-HU"/>
              </w:rPr>
              <w:t>hely MJV, SZOMPARK Kft.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,</w:t>
            </w:r>
          </w:p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080B70">
              <w:rPr>
                <w:rFonts w:eastAsia="Times New Roman" w:cs="Arial"/>
                <w:sz w:val="20"/>
                <w:szCs w:val="20"/>
                <w:lang w:eastAsia="hu-HU"/>
              </w:rPr>
              <w:t xml:space="preserve">civil </w:t>
            </w:r>
            <w:proofErr w:type="spellStart"/>
            <w:r w:rsidRPr="00080B70">
              <w:rPr>
                <w:rFonts w:eastAsia="Times New Roman" w:cs="Arial"/>
                <w:sz w:val="20"/>
                <w:szCs w:val="20"/>
                <w:lang w:eastAsia="hu-HU"/>
              </w:rPr>
              <w:t>szer</w:t>
            </w:r>
            <w:r w:rsidR="00E26971">
              <w:rPr>
                <w:rFonts w:eastAsia="Times New Roman" w:cs="Arial"/>
                <w:sz w:val="20"/>
                <w:szCs w:val="20"/>
                <w:lang w:eastAsia="hu-HU"/>
              </w:rPr>
              <w:t>-</w:t>
            </w:r>
            <w:r w:rsidRPr="00080B70">
              <w:rPr>
                <w:rFonts w:eastAsia="Times New Roman" w:cs="Arial"/>
                <w:sz w:val="20"/>
                <w:szCs w:val="20"/>
                <w:lang w:eastAsia="hu-HU"/>
              </w:rPr>
              <w:t>vezetek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0,5</w:t>
            </w:r>
          </w:p>
          <w:p w:rsidR="003B1C0E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0,495</w:t>
            </w:r>
          </w:p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352" w:type="dxa"/>
            <w:gridSpan w:val="2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15"/>
          <w:jc w:val="center"/>
        </w:trPr>
        <w:tc>
          <w:tcPr>
            <w:tcW w:w="1975" w:type="dxa"/>
            <w:shd w:val="clear" w:color="auto" w:fill="E2EFD9" w:themeFill="accent6" w:themeFillTint="33"/>
            <w:vAlign w:val="center"/>
          </w:tcPr>
          <w:p w:rsidR="003B1C0E" w:rsidRPr="007D6C42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7.2.2. </w:t>
            </w:r>
            <w:r w:rsidRPr="007D6C42">
              <w:rPr>
                <w:rFonts w:eastAsia="Times New Roman" w:cs="Arial"/>
                <w:b/>
                <w:sz w:val="20"/>
                <w:szCs w:val="20"/>
                <w:lang w:eastAsia="hu-HU"/>
              </w:rPr>
              <w:t>Fenntartható vízgazdálkodás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</w:tc>
        <w:tc>
          <w:tcPr>
            <w:tcW w:w="1134" w:type="dxa"/>
            <w:shd w:val="clear" w:color="auto" w:fill="E2EFD9" w:themeFill="accent6" w:themeFillTint="33"/>
            <w:noWrap/>
            <w:vAlign w:val="center"/>
            <w:hideMark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</w:p>
        </w:tc>
        <w:tc>
          <w:tcPr>
            <w:tcW w:w="1134" w:type="dxa"/>
            <w:shd w:val="clear" w:color="auto" w:fill="E2EFD9" w:themeFill="accent6" w:themeFillTint="33"/>
            <w:noWrap/>
            <w:vAlign w:val="center"/>
          </w:tcPr>
          <w:p w:rsidR="003B1C0E" w:rsidRPr="00B73DFB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</w:pPr>
            <w:r w:rsidRPr="00B73DFB"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  <w:t>5,4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4,9</w:t>
            </w:r>
          </w:p>
        </w:tc>
        <w:tc>
          <w:tcPr>
            <w:tcW w:w="1218" w:type="dxa"/>
            <w:shd w:val="clear" w:color="auto" w:fill="E2EFD9" w:themeFill="accent6" w:themeFillTint="33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0,5</w:t>
            </w:r>
          </w:p>
        </w:tc>
      </w:tr>
      <w:tr w:rsidR="003B1C0E" w:rsidRPr="006912CF" w:rsidTr="00E26971">
        <w:trPr>
          <w:trHeight w:val="315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F31901" w:rsidRDefault="0097763F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7.2.2.1. </w:t>
            </w:r>
            <w:r w:rsidR="003B1C0E" w:rsidRPr="00F31901">
              <w:rPr>
                <w:rFonts w:eastAsia="Times New Roman" w:cs="Arial"/>
                <w:sz w:val="20"/>
                <w:szCs w:val="20"/>
                <w:lang w:eastAsia="hu-HU"/>
              </w:rPr>
              <w:t>Szombathely szivacsvárossá fejlesztése - városi vízmegtartó felületfejlesztések</w:t>
            </w:r>
          </w:p>
        </w:tc>
        <w:tc>
          <w:tcPr>
            <w:tcW w:w="2977" w:type="dxa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Esőkertek, áteresztő burkolatok, zöldtetők, zöldhomlokzatok fejlesztése.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sz w:val="20"/>
                <w:szCs w:val="20"/>
                <w:lang w:eastAsia="hu-HU"/>
              </w:rPr>
              <w:t>SZHELY MJV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, SZOVA Zrt.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3</w:t>
            </w:r>
          </w:p>
        </w:tc>
        <w:tc>
          <w:tcPr>
            <w:tcW w:w="2352" w:type="dxa"/>
            <w:gridSpan w:val="2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15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F31901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F31901">
              <w:rPr>
                <w:rFonts w:eastAsia="Times New Roman" w:cs="Arial"/>
                <w:sz w:val="20"/>
                <w:szCs w:val="20"/>
                <w:lang w:eastAsia="hu-HU"/>
              </w:rPr>
              <w:t>7.2.2.2.</w:t>
            </w:r>
            <w:r w:rsidRPr="00F31901">
              <w:rPr>
                <w:rFonts w:eastAsia="Times New Roman" w:cs="Arial"/>
                <w:sz w:val="20"/>
                <w:szCs w:val="20"/>
                <w:lang w:eastAsia="hu-HU"/>
              </w:rPr>
              <w:tab/>
              <w:t>Városi vízigény csökkentése</w:t>
            </w:r>
          </w:p>
        </w:tc>
        <w:tc>
          <w:tcPr>
            <w:tcW w:w="2977" w:type="dxa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6758D8">
              <w:rPr>
                <w:rFonts w:eastAsia="Times New Roman" w:cs="Arial"/>
                <w:sz w:val="20"/>
                <w:szCs w:val="20"/>
                <w:lang w:eastAsia="hu-HU"/>
              </w:rPr>
              <w:t>Szombathely MJV és intézményei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ben</w:t>
            </w:r>
            <w:r w:rsidRPr="006758D8">
              <w:rPr>
                <w:rFonts w:eastAsia="Times New Roman" w:cs="Arial"/>
                <w:sz w:val="20"/>
                <w:szCs w:val="20"/>
                <w:lang w:eastAsia="hu-HU"/>
              </w:rPr>
              <w:t xml:space="preserve"> víztakarékos csaptelek, szabályozható öblítő berendezések, víznélküli piszoárok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 beépítése.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SZOVA Zrt.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1,5</w:t>
            </w:r>
          </w:p>
        </w:tc>
        <w:tc>
          <w:tcPr>
            <w:tcW w:w="2352" w:type="dxa"/>
            <w:gridSpan w:val="2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15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F31901" w:rsidRDefault="0097763F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7.2.2.3. </w:t>
            </w:r>
            <w:r w:rsidR="003B1C0E" w:rsidRPr="00F31901">
              <w:rPr>
                <w:rFonts w:eastAsia="Times New Roman" w:cs="Arial"/>
                <w:sz w:val="20"/>
                <w:szCs w:val="20"/>
                <w:lang w:eastAsia="hu-HU"/>
              </w:rPr>
              <w:t>Vízfolyásaink védelme, kisvízerőmű modellprojekt</w:t>
            </w:r>
          </w:p>
        </w:tc>
        <w:tc>
          <w:tcPr>
            <w:tcW w:w="2977" w:type="dxa"/>
          </w:tcPr>
          <w:p w:rsidR="003B1C0E" w:rsidRPr="006912CF" w:rsidRDefault="0097763F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A </w:t>
            </w:r>
            <w:r w:rsidR="003B1C0E" w:rsidRPr="004D3074">
              <w:rPr>
                <w:rFonts w:eastAsia="Times New Roman" w:cs="Arial"/>
                <w:sz w:val="20"/>
                <w:szCs w:val="20"/>
                <w:lang w:eastAsia="hu-HU"/>
              </w:rPr>
              <w:t xml:space="preserve">Gyöngyös- és </w:t>
            </w:r>
            <w:proofErr w:type="spellStart"/>
            <w:r w:rsidR="003B1C0E" w:rsidRPr="004D3074">
              <w:rPr>
                <w:rFonts w:eastAsia="Times New Roman" w:cs="Arial"/>
                <w:sz w:val="20"/>
                <w:szCs w:val="20"/>
                <w:lang w:eastAsia="hu-HU"/>
              </w:rPr>
              <w:t>Perint-patakok</w:t>
            </w:r>
            <w:proofErr w:type="spellEnd"/>
            <w:r w:rsidR="003B1C0E" w:rsidRPr="004D3074">
              <w:rPr>
                <w:rFonts w:eastAsia="Times New Roman" w:cs="Arial"/>
                <w:sz w:val="20"/>
                <w:szCs w:val="20"/>
                <w:lang w:eastAsia="hu-HU"/>
              </w:rPr>
              <w:t xml:space="preserve"> </w:t>
            </w:r>
            <w:proofErr w:type="gramStart"/>
            <w:r w:rsidR="003B1C0E" w:rsidRPr="004D3074">
              <w:rPr>
                <w:rFonts w:eastAsia="Times New Roman" w:cs="Arial"/>
                <w:sz w:val="20"/>
                <w:szCs w:val="20"/>
                <w:lang w:eastAsia="hu-HU"/>
              </w:rPr>
              <w:t>mentén</w:t>
            </w:r>
            <w:proofErr w:type="gramEnd"/>
            <w:r w:rsidR="003B1C0E" w:rsidRPr="004D3074">
              <w:rPr>
                <w:rFonts w:eastAsia="Times New Roman" w:cs="Arial"/>
                <w:sz w:val="20"/>
                <w:szCs w:val="20"/>
                <w:lang w:eastAsia="hu-HU"/>
              </w:rPr>
              <w:t xml:space="preserve"> a városon áthúzódó zöld-rekreációs vizes élőhely-rekonstrukció, a vízvisszatartás, a zöldterületek növelése és szabadidős terek létrehozása</w:t>
            </w:r>
            <w:r w:rsidR="003B1C0E">
              <w:rPr>
                <w:rFonts w:eastAsia="Times New Roman" w:cs="Arial"/>
                <w:sz w:val="20"/>
                <w:szCs w:val="20"/>
                <w:lang w:eastAsia="hu-HU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sz w:val="20"/>
                <w:szCs w:val="20"/>
                <w:lang w:eastAsia="hu-HU"/>
              </w:rPr>
              <w:t>SZHELY MJV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,</w:t>
            </w:r>
            <w:r w:rsidRPr="00E4236B">
              <w:rPr>
                <w:rFonts w:eastAsia="Times New Roman" w:cs="Arial"/>
                <w:sz w:val="20"/>
                <w:szCs w:val="20"/>
                <w:lang w:eastAsia="hu-HU"/>
              </w:rPr>
              <w:t xml:space="preserve"> Nyugat-dunántúli Vízügyi </w:t>
            </w:r>
            <w:proofErr w:type="spellStart"/>
            <w:r w:rsidRPr="00E4236B">
              <w:rPr>
                <w:rFonts w:eastAsia="Times New Roman" w:cs="Arial"/>
                <w:sz w:val="20"/>
                <w:szCs w:val="20"/>
                <w:lang w:eastAsia="hu-HU"/>
              </w:rPr>
              <w:t>Igazgató</w:t>
            </w:r>
            <w:r w:rsidR="00E26971">
              <w:rPr>
                <w:rFonts w:eastAsia="Times New Roman" w:cs="Arial"/>
                <w:sz w:val="20"/>
                <w:szCs w:val="20"/>
                <w:lang w:eastAsia="hu-HU"/>
              </w:rPr>
              <w:t>-</w:t>
            </w:r>
            <w:r w:rsidRPr="00E4236B">
              <w:rPr>
                <w:rFonts w:eastAsia="Times New Roman" w:cs="Arial"/>
                <w:sz w:val="20"/>
                <w:szCs w:val="20"/>
                <w:lang w:eastAsia="hu-HU"/>
              </w:rPr>
              <w:t>ság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0,25</w:t>
            </w:r>
          </w:p>
        </w:tc>
        <w:tc>
          <w:tcPr>
            <w:tcW w:w="2352" w:type="dxa"/>
            <w:gridSpan w:val="2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15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F31901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F31901">
              <w:rPr>
                <w:rFonts w:eastAsia="Times New Roman" w:cs="Arial"/>
                <w:sz w:val="20"/>
                <w:szCs w:val="20"/>
                <w:lang w:eastAsia="hu-HU"/>
              </w:rPr>
              <w:t>7.2.2.4.</w:t>
            </w:r>
            <w:r w:rsidRPr="00F31901">
              <w:rPr>
                <w:rFonts w:eastAsia="Times New Roman" w:cs="Arial"/>
                <w:sz w:val="20"/>
                <w:szCs w:val="20"/>
                <w:lang w:eastAsia="hu-HU"/>
              </w:rPr>
              <w:tab/>
              <w:t>Városi szürkevíz-hasznosítási program</w:t>
            </w:r>
          </w:p>
        </w:tc>
        <w:tc>
          <w:tcPr>
            <w:tcW w:w="2977" w:type="dxa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proofErr w:type="spellStart"/>
            <w:r>
              <w:rPr>
                <w:rFonts w:eastAsia="Times New Roman" w:cs="Arial"/>
                <w:sz w:val="20"/>
                <w:szCs w:val="20"/>
                <w:lang w:eastAsia="hu-HU"/>
              </w:rPr>
              <w:t>V</w:t>
            </w:r>
            <w:r w:rsidRPr="004D3074">
              <w:rPr>
                <w:rFonts w:eastAsia="Times New Roman" w:cs="Arial"/>
                <w:sz w:val="20"/>
                <w:szCs w:val="20"/>
                <w:lang w:eastAsia="hu-HU"/>
              </w:rPr>
              <w:t>íziközmű</w:t>
            </w:r>
            <w:proofErr w:type="spellEnd"/>
            <w:r w:rsidRPr="004D3074">
              <w:rPr>
                <w:rFonts w:eastAsia="Times New Roman" w:cs="Arial"/>
                <w:sz w:val="20"/>
                <w:szCs w:val="20"/>
                <w:lang w:eastAsia="hu-HU"/>
              </w:rPr>
              <w:t xml:space="preserve"> rendszer kiépítése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. S</w:t>
            </w:r>
            <w:r w:rsidRPr="004D3074">
              <w:rPr>
                <w:rFonts w:eastAsia="Times New Roman" w:cs="Arial"/>
                <w:sz w:val="20"/>
                <w:szCs w:val="20"/>
                <w:lang w:eastAsia="hu-HU"/>
              </w:rPr>
              <w:t>zürkevíz-tároló ciszternák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, </w:t>
            </w:r>
            <w:r w:rsidRPr="004D3074">
              <w:rPr>
                <w:rFonts w:eastAsia="Times New Roman" w:cs="Arial"/>
                <w:sz w:val="20"/>
                <w:szCs w:val="20"/>
                <w:lang w:eastAsia="hu-HU"/>
              </w:rPr>
              <w:t>szürkevíz-hálózat kiépítése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. T</w:t>
            </w:r>
            <w:r w:rsidRPr="004D3074">
              <w:rPr>
                <w:rFonts w:eastAsia="Times New Roman" w:cs="Arial"/>
                <w:sz w:val="20"/>
                <w:szCs w:val="20"/>
                <w:lang w:eastAsia="hu-HU"/>
              </w:rPr>
              <w:t>alajok vízvisszatartó képességének javítása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, zöldtetők. C</w:t>
            </w:r>
            <w:r w:rsidRPr="004D3074">
              <w:rPr>
                <w:rFonts w:eastAsia="Times New Roman" w:cs="Arial"/>
                <w:sz w:val="20"/>
                <w:szCs w:val="20"/>
                <w:lang w:eastAsia="hu-HU"/>
              </w:rPr>
              <w:t>sapadékvízzel táplált vízfelületek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. 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E4236B">
              <w:rPr>
                <w:rFonts w:eastAsia="Times New Roman" w:cs="Arial"/>
                <w:sz w:val="20"/>
                <w:szCs w:val="20"/>
                <w:lang w:eastAsia="hu-HU"/>
              </w:rPr>
              <w:t xml:space="preserve">SZOVA Zrt, VASIVÍZ </w:t>
            </w:r>
            <w:proofErr w:type="spellStart"/>
            <w:r w:rsidRPr="00E4236B">
              <w:rPr>
                <w:rFonts w:eastAsia="Times New Roman" w:cs="Arial"/>
                <w:sz w:val="20"/>
                <w:szCs w:val="20"/>
                <w:lang w:eastAsia="hu-HU"/>
              </w:rPr>
              <w:t>ZRt</w:t>
            </w:r>
            <w:proofErr w:type="spellEnd"/>
            <w:r w:rsidRPr="00E4236B">
              <w:rPr>
                <w:rFonts w:eastAsia="Times New Roman" w:cs="Arial"/>
                <w:sz w:val="20"/>
                <w:szCs w:val="20"/>
                <w:lang w:eastAsia="hu-HU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0,65</w:t>
            </w:r>
          </w:p>
        </w:tc>
        <w:tc>
          <w:tcPr>
            <w:tcW w:w="2352" w:type="dxa"/>
            <w:gridSpan w:val="2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3B1C0E" w:rsidRPr="006912CF" w:rsidTr="00E26971">
        <w:trPr>
          <w:trHeight w:val="315"/>
          <w:jc w:val="center"/>
        </w:trPr>
        <w:tc>
          <w:tcPr>
            <w:tcW w:w="1975" w:type="dxa"/>
            <w:shd w:val="clear" w:color="auto" w:fill="E2EFD9" w:themeFill="accent6" w:themeFillTint="33"/>
            <w:vAlign w:val="center"/>
          </w:tcPr>
          <w:p w:rsidR="003B1C0E" w:rsidRPr="007D6C42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b/>
                <w:sz w:val="20"/>
                <w:szCs w:val="20"/>
                <w:lang w:eastAsia="hu-HU"/>
              </w:rPr>
              <w:t xml:space="preserve">7.2.3. </w:t>
            </w:r>
            <w:r w:rsidRPr="007D6C42">
              <w:rPr>
                <w:rFonts w:eastAsia="Times New Roman" w:cs="Arial"/>
                <w:b/>
                <w:sz w:val="20"/>
                <w:szCs w:val="20"/>
                <w:lang w:eastAsia="hu-HU"/>
              </w:rPr>
              <w:t>Szombathelyi Klímavédelmi Partnerségi Fórum létrehozása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sz w:val="20"/>
                <w:szCs w:val="20"/>
                <w:lang w:eastAsia="hu-HU"/>
              </w:rPr>
              <w:t>K</w:t>
            </w:r>
            <w:r w:rsidRPr="00AB3324">
              <w:rPr>
                <w:rFonts w:eastAsia="Times New Roman" w:cs="Arial"/>
                <w:sz w:val="20"/>
                <w:szCs w:val="20"/>
                <w:lang w:eastAsia="hu-HU"/>
              </w:rPr>
              <w:t>límavédelem az energiagazdá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>lkodás együttműködési rendszerének megteremtése</w:t>
            </w:r>
            <w:r w:rsidRPr="00AB3324">
              <w:rPr>
                <w:rFonts w:eastAsia="Times New Roman" w:cs="Arial"/>
                <w:sz w:val="20"/>
                <w:szCs w:val="20"/>
                <w:lang w:eastAsia="hu-HU"/>
              </w:rPr>
              <w:t xml:space="preserve"> az Önkormányzat és a gazdaság és a lakosság között.</w:t>
            </w:r>
          </w:p>
        </w:tc>
        <w:tc>
          <w:tcPr>
            <w:tcW w:w="1134" w:type="dxa"/>
            <w:shd w:val="clear" w:color="auto" w:fill="E2EFD9" w:themeFill="accent6" w:themeFillTint="33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sz w:val="20"/>
                <w:szCs w:val="20"/>
                <w:lang w:eastAsia="hu-HU"/>
              </w:rPr>
              <w:t>SZHELY MJV</w:t>
            </w:r>
            <w:r>
              <w:rPr>
                <w:rFonts w:eastAsia="Times New Roman" w:cs="Arial"/>
                <w:sz w:val="20"/>
                <w:szCs w:val="20"/>
                <w:lang w:eastAsia="hu-HU"/>
              </w:rPr>
              <w:t xml:space="preserve">, </w:t>
            </w:r>
            <w:r w:rsidRPr="004D3074">
              <w:rPr>
                <w:rFonts w:eastAsia="Times New Roman" w:cs="Arial"/>
                <w:sz w:val="20"/>
                <w:szCs w:val="20"/>
                <w:lang w:eastAsia="hu-HU"/>
              </w:rPr>
              <w:t>civil szerveze</w:t>
            </w:r>
            <w:r w:rsidR="00E26971">
              <w:rPr>
                <w:rFonts w:eastAsia="Times New Roman" w:cs="Arial"/>
                <w:sz w:val="20"/>
                <w:szCs w:val="20"/>
                <w:lang w:eastAsia="hu-HU"/>
              </w:rPr>
              <w:t>-</w:t>
            </w:r>
            <w:r w:rsidRPr="004D3074">
              <w:rPr>
                <w:rFonts w:eastAsia="Times New Roman" w:cs="Arial"/>
                <w:sz w:val="20"/>
                <w:szCs w:val="20"/>
                <w:lang w:eastAsia="hu-HU"/>
              </w:rPr>
              <w:t>tek</w:t>
            </w:r>
          </w:p>
        </w:tc>
        <w:tc>
          <w:tcPr>
            <w:tcW w:w="1134" w:type="dxa"/>
            <w:shd w:val="clear" w:color="auto" w:fill="E2EFD9" w:themeFill="accent6" w:themeFillTint="33"/>
            <w:noWrap/>
            <w:vAlign w:val="center"/>
          </w:tcPr>
          <w:p w:rsidR="003B1C0E" w:rsidRPr="00B73DFB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</w:pPr>
            <w:r w:rsidRPr="00B73DFB">
              <w:rPr>
                <w:rFonts w:eastAsia="Times New Roman" w:cs="Arial"/>
                <w:b/>
                <w:color w:val="000000"/>
                <w:sz w:val="20"/>
                <w:szCs w:val="20"/>
                <w:lang w:eastAsia="hu-HU"/>
              </w:rPr>
              <w:t>0,09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:rsidR="003B1C0E" w:rsidRDefault="003B1C0E" w:rsidP="00AF62A0">
            <w:pPr>
              <w:spacing w:before="120"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  <w:p w:rsidR="003B1C0E" w:rsidRDefault="003B1C0E" w:rsidP="00AF62A0">
            <w:pPr>
              <w:spacing w:before="120"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</w:p>
          <w:p w:rsidR="003B1C0E" w:rsidRPr="006912CF" w:rsidRDefault="003B1C0E" w:rsidP="00AF62A0">
            <w:pPr>
              <w:spacing w:before="240"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</w:t>
            </w:r>
          </w:p>
        </w:tc>
        <w:tc>
          <w:tcPr>
            <w:tcW w:w="1218" w:type="dxa"/>
            <w:shd w:val="clear" w:color="auto" w:fill="E2EFD9" w:themeFill="accent6" w:themeFillTint="33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color w:val="000000"/>
                <w:sz w:val="20"/>
                <w:szCs w:val="20"/>
                <w:lang w:eastAsia="hu-HU"/>
              </w:rPr>
              <w:t>0,09</w:t>
            </w:r>
          </w:p>
        </w:tc>
      </w:tr>
      <w:tr w:rsidR="003B1C0E" w:rsidRPr="006912CF" w:rsidTr="00E26971">
        <w:trPr>
          <w:trHeight w:val="351"/>
          <w:jc w:val="center"/>
        </w:trPr>
        <w:tc>
          <w:tcPr>
            <w:tcW w:w="1975" w:type="dxa"/>
            <w:shd w:val="clear" w:color="auto" w:fill="auto"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hu-HU"/>
              </w:rPr>
              <w:t>Összesen</w:t>
            </w:r>
          </w:p>
        </w:tc>
        <w:tc>
          <w:tcPr>
            <w:tcW w:w="2977" w:type="dxa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hu-H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hu-H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iCs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b/>
                <w:bCs/>
                <w:i/>
                <w:iCs/>
                <w:color w:val="000000"/>
                <w:sz w:val="20"/>
                <w:szCs w:val="20"/>
                <w:lang w:eastAsia="hu-HU"/>
              </w:rPr>
              <w:t>75,505</w:t>
            </w:r>
          </w:p>
        </w:tc>
        <w:tc>
          <w:tcPr>
            <w:tcW w:w="1134" w:type="dxa"/>
          </w:tcPr>
          <w:p w:rsidR="003B1C0E" w:rsidRPr="006912CF" w:rsidRDefault="003B1C0E" w:rsidP="00AF62A0">
            <w:pPr>
              <w:spacing w:before="60" w:after="0" w:line="240" w:lineRule="auto"/>
              <w:jc w:val="center"/>
              <w:rPr>
                <w:rFonts w:eastAsia="Times New Roman" w:cs="Arial"/>
                <w:b/>
                <w:bCs/>
                <w:i/>
                <w:iCs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Arial"/>
                <w:b/>
                <w:bCs/>
                <w:i/>
                <w:iCs/>
                <w:color w:val="000000"/>
                <w:sz w:val="20"/>
                <w:szCs w:val="20"/>
                <w:lang w:eastAsia="hu-HU"/>
              </w:rPr>
              <w:t>50,485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3B1C0E" w:rsidRPr="006912CF" w:rsidRDefault="003B1C0E" w:rsidP="00AF62A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iCs/>
                <w:color w:val="000000"/>
                <w:sz w:val="20"/>
                <w:szCs w:val="20"/>
                <w:lang w:eastAsia="hu-HU"/>
              </w:rPr>
            </w:pPr>
            <w:r w:rsidRPr="006912CF">
              <w:rPr>
                <w:rFonts w:eastAsia="Times New Roman" w:cs="Arial"/>
                <w:b/>
                <w:bCs/>
                <w:i/>
                <w:iCs/>
                <w:color w:val="000000"/>
                <w:sz w:val="20"/>
                <w:szCs w:val="20"/>
                <w:lang w:eastAsia="hu-HU"/>
              </w:rPr>
              <w:t>25</w:t>
            </w:r>
            <w:r>
              <w:rPr>
                <w:rFonts w:eastAsia="Times New Roman" w:cs="Arial"/>
                <w:b/>
                <w:bCs/>
                <w:i/>
                <w:iCs/>
                <w:color w:val="000000"/>
                <w:sz w:val="20"/>
                <w:szCs w:val="20"/>
                <w:lang w:eastAsia="hu-HU"/>
              </w:rPr>
              <w:t>,02</w:t>
            </w:r>
          </w:p>
        </w:tc>
      </w:tr>
    </w:tbl>
    <w:p w:rsidR="00A53610" w:rsidRDefault="00A53610"/>
    <w:sectPr w:rsidR="00A53610" w:rsidSect="0097763F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C0E" w:rsidRDefault="003B1C0E" w:rsidP="003B1C0E">
      <w:pPr>
        <w:spacing w:after="0" w:line="240" w:lineRule="auto"/>
      </w:pPr>
      <w:r>
        <w:separator/>
      </w:r>
    </w:p>
  </w:endnote>
  <w:endnote w:type="continuationSeparator" w:id="0">
    <w:p w:rsidR="003B1C0E" w:rsidRDefault="003B1C0E" w:rsidP="003B1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C0E" w:rsidRDefault="003B1C0E" w:rsidP="003B1C0E">
      <w:pPr>
        <w:spacing w:after="0" w:line="240" w:lineRule="auto"/>
      </w:pPr>
      <w:r>
        <w:separator/>
      </w:r>
    </w:p>
  </w:footnote>
  <w:footnote w:type="continuationSeparator" w:id="0">
    <w:p w:rsidR="003B1C0E" w:rsidRDefault="003B1C0E" w:rsidP="003B1C0E">
      <w:pPr>
        <w:spacing w:after="0" w:line="240" w:lineRule="auto"/>
      </w:pPr>
      <w:r>
        <w:continuationSeparator/>
      </w:r>
    </w:p>
  </w:footnote>
  <w:footnote w:id="1">
    <w:p w:rsidR="003B1C0E" w:rsidRDefault="003B1C0E" w:rsidP="003B1C0E">
      <w:pPr>
        <w:pStyle w:val="Lbjegyzetszveg"/>
      </w:pPr>
      <w:r>
        <w:rPr>
          <w:rStyle w:val="Lbjegyzet-hivatkozs"/>
        </w:rPr>
        <w:footnoteRef/>
      </w:r>
      <w:r w:rsidRPr="00A13309">
        <w:rPr>
          <w:sz w:val="18"/>
          <w:szCs w:val="18"/>
        </w:rPr>
        <w:t xml:space="preserve"> Beleértve a jogilag önálló, de Szombathely MJV</w:t>
      </w:r>
      <w:r w:rsidR="00330C4E">
        <w:rPr>
          <w:sz w:val="18"/>
          <w:szCs w:val="18"/>
        </w:rPr>
        <w:t>Ö</w:t>
      </w:r>
      <w:r w:rsidRPr="00A13309">
        <w:rPr>
          <w:sz w:val="18"/>
          <w:szCs w:val="18"/>
        </w:rPr>
        <w:t xml:space="preserve"> tulajdonú szervezetek költségeit is.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4C03D7"/>
    <w:multiLevelType w:val="multilevel"/>
    <w:tmpl w:val="F4702ED6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CD0"/>
    <w:rsid w:val="002A7D1F"/>
    <w:rsid w:val="00330C4E"/>
    <w:rsid w:val="003B1C0E"/>
    <w:rsid w:val="00955CD0"/>
    <w:rsid w:val="0097763F"/>
    <w:rsid w:val="00A53610"/>
    <w:rsid w:val="00A551CC"/>
    <w:rsid w:val="00B21667"/>
    <w:rsid w:val="00C20EC8"/>
    <w:rsid w:val="00DC493E"/>
    <w:rsid w:val="00E26971"/>
    <w:rsid w:val="00EE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684C13-5CBA-43BC-A6E3-C2A348D41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B1C0E"/>
    <w:pPr>
      <w:jc w:val="both"/>
    </w:pPr>
    <w:rPr>
      <w:rFonts w:ascii="Arial" w:hAnsi="Arial"/>
    </w:rPr>
  </w:style>
  <w:style w:type="paragraph" w:styleId="Cmsor1">
    <w:name w:val="heading 1"/>
    <w:basedOn w:val="Norml"/>
    <w:next w:val="Norml"/>
    <w:link w:val="Cmsor1Char"/>
    <w:uiPriority w:val="9"/>
    <w:qFormat/>
    <w:rsid w:val="003B1C0E"/>
    <w:pPr>
      <w:keepNext/>
      <w:keepLines/>
      <w:spacing w:before="240" w:after="0"/>
      <w:outlineLvl w:val="0"/>
    </w:pPr>
    <w:rPr>
      <w:rFonts w:eastAsiaTheme="majorEastAsia" w:cstheme="majorBidi"/>
      <w:color w:val="538135" w:themeColor="accent6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B1C0E"/>
    <w:rPr>
      <w:rFonts w:ascii="Arial" w:eastAsiaTheme="majorEastAsia" w:hAnsi="Arial" w:cstheme="majorBidi"/>
      <w:color w:val="538135" w:themeColor="accent6" w:themeShade="BF"/>
      <w:sz w:val="32"/>
      <w:szCs w:val="32"/>
    </w:rPr>
  </w:style>
  <w:style w:type="paragraph" w:styleId="Nincstrkz">
    <w:name w:val="No Spacing"/>
    <w:link w:val="NincstrkzChar"/>
    <w:uiPriority w:val="1"/>
    <w:qFormat/>
    <w:rsid w:val="003B1C0E"/>
    <w:pPr>
      <w:spacing w:after="0" w:line="240" w:lineRule="auto"/>
      <w:jc w:val="both"/>
    </w:pPr>
    <w:rPr>
      <w:rFonts w:ascii="Arial" w:hAnsi="Arial"/>
    </w:rPr>
  </w:style>
  <w:style w:type="character" w:customStyle="1" w:styleId="NincstrkzChar">
    <w:name w:val="Nincs térköz Char"/>
    <w:basedOn w:val="Bekezdsalapbettpusa"/>
    <w:link w:val="Nincstrkz"/>
    <w:uiPriority w:val="1"/>
    <w:rsid w:val="003B1C0E"/>
    <w:rPr>
      <w:rFonts w:ascii="Arial" w:hAnsi="Arial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B1C0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B1C0E"/>
    <w:rPr>
      <w:rFonts w:ascii="Arial" w:hAnsi="Arial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B1C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1223</Words>
  <Characters>8445</Characters>
  <Application>Microsoft Office Word</Application>
  <DocSecurity>0</DocSecurity>
  <Lines>70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Balikó Dalma</dc:creator>
  <cp:keywords/>
  <dc:description/>
  <cp:lastModifiedBy>Győrffy Ágnes</cp:lastModifiedBy>
  <cp:revision>2</cp:revision>
  <dcterms:created xsi:type="dcterms:W3CDTF">2021-12-09T08:19:00Z</dcterms:created>
  <dcterms:modified xsi:type="dcterms:W3CDTF">2021-12-09T08:19:00Z</dcterms:modified>
</cp:coreProperties>
</file>